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680139EF" w:rsidR="001E3E65" w:rsidRPr="00B25739" w:rsidRDefault="00264F05"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157514">
        <w:rPr>
          <w:rFonts w:eastAsia="맑은 고딕" w:cs="Arial"/>
          <w:b/>
          <w:noProof/>
          <w:color w:val="000000"/>
          <w:sz w:val="24"/>
          <w:lang w:eastAsia="ko-KR"/>
        </w:rPr>
        <w:t>4-e</w:t>
      </w:r>
      <w:r w:rsidR="001E3E65" w:rsidRPr="00CB2509">
        <w:rPr>
          <w:rFonts w:eastAsia="맑은 고딕" w:cs="Arial"/>
          <w:b/>
          <w:noProof/>
          <w:color w:val="000000"/>
          <w:sz w:val="24"/>
          <w:lang w:eastAsia="ko-KR"/>
        </w:rPr>
        <w:tab/>
      </w:r>
      <w:r w:rsidR="00E22002" w:rsidRPr="00E22002">
        <w:rPr>
          <w:rFonts w:eastAsia="맑은 고딕" w:cs="Arial"/>
          <w:b/>
          <w:i/>
          <w:noProof/>
          <w:color w:val="000000"/>
          <w:sz w:val="24"/>
          <w:szCs w:val="32"/>
          <w:lang w:eastAsia="ko-KR"/>
        </w:rPr>
        <w:t>R2-210</w:t>
      </w:r>
      <w:r w:rsidR="00917AAE">
        <w:rPr>
          <w:rFonts w:eastAsia="맑은 고딕" w:cs="Arial"/>
          <w:b/>
          <w:i/>
          <w:noProof/>
          <w:color w:val="000000"/>
          <w:sz w:val="24"/>
          <w:szCs w:val="32"/>
          <w:lang w:eastAsia="ko-KR"/>
        </w:rPr>
        <w:t>6204</w:t>
      </w:r>
    </w:p>
    <w:p w14:paraId="6AD66C79" w14:textId="0ABCBF9F" w:rsidR="001E3E65" w:rsidRPr="00CB2509" w:rsidRDefault="000218A4" w:rsidP="001E3E65">
      <w:pPr>
        <w:pStyle w:val="CRCoverPage"/>
        <w:tabs>
          <w:tab w:val="right" w:pos="9639"/>
        </w:tabs>
        <w:spacing w:after="0"/>
        <w:rPr>
          <w:rFonts w:eastAsia="맑은 고딕" w:cs="Arial"/>
          <w:b/>
          <w:noProof/>
          <w:color w:val="000000"/>
          <w:sz w:val="24"/>
          <w:vertAlign w:val="superscript"/>
          <w:lang w:eastAsia="ko-KR"/>
        </w:rPr>
      </w:pPr>
      <w:r>
        <w:rPr>
          <w:b/>
          <w:noProof/>
          <w:sz w:val="24"/>
        </w:rPr>
        <w:t>Electronics Meeting</w:t>
      </w:r>
      <w:r w:rsidR="001E3E65" w:rsidRPr="009B4DA9">
        <w:rPr>
          <w:b/>
          <w:noProof/>
          <w:sz w:val="24"/>
        </w:rPr>
        <w:t xml:space="preserve">, </w:t>
      </w:r>
      <w:r w:rsidR="00157514">
        <w:rPr>
          <w:b/>
          <w:noProof/>
          <w:sz w:val="24"/>
        </w:rPr>
        <w:t>May</w:t>
      </w:r>
      <w:r>
        <w:rPr>
          <w:b/>
          <w:noProof/>
          <w:sz w:val="24"/>
        </w:rPr>
        <w:t xml:space="preserve"> 1</w:t>
      </w:r>
      <w:r w:rsidR="00157514">
        <w:rPr>
          <w:b/>
          <w:noProof/>
          <w:sz w:val="24"/>
        </w:rPr>
        <w:t>9</w:t>
      </w:r>
      <w:r w:rsidR="00264F05">
        <w:rPr>
          <w:rFonts w:eastAsia="SimSun" w:cs="Arial"/>
          <w:b/>
          <w:sz w:val="24"/>
          <w:lang w:val="de-DE" w:eastAsia="zh-CN"/>
        </w:rPr>
        <w:t xml:space="preserve"> </w:t>
      </w:r>
      <w:r w:rsidR="00264F05" w:rsidRPr="001065F9">
        <w:rPr>
          <w:rFonts w:eastAsia="SimSun" w:cs="Arial"/>
          <w:b/>
          <w:sz w:val="24"/>
          <w:lang w:val="de-DE" w:eastAsia="zh-CN"/>
        </w:rPr>
        <w:t xml:space="preserve">– </w:t>
      </w:r>
      <w:r w:rsidR="00157514">
        <w:rPr>
          <w:rFonts w:eastAsia="SimSun" w:cs="Arial"/>
          <w:b/>
          <w:sz w:val="24"/>
          <w:lang w:val="de-DE" w:eastAsia="zh-CN"/>
        </w:rPr>
        <w:t>27</w:t>
      </w:r>
      <w:r w:rsidR="00285C20">
        <w:rPr>
          <w:rFonts w:eastAsia="SimSun" w:cs="Arial"/>
          <w:b/>
          <w:sz w:val="24"/>
          <w:lang w:val="de-DE" w:eastAsia="zh-CN"/>
        </w:rPr>
        <w:t xml:space="preserve">, </w:t>
      </w:r>
      <w:r w:rsidR="00264F05" w:rsidRPr="001065F9">
        <w:rPr>
          <w:rFonts w:eastAsia="SimSun" w:cs="Arial"/>
          <w:b/>
          <w:sz w:val="24"/>
          <w:lang w:val="de-DE" w:eastAsia="zh-CN"/>
        </w:rPr>
        <w:t>202</w:t>
      </w:r>
      <w:r w:rsidR="00913270">
        <w:rPr>
          <w:rFonts w:eastAsia="SimSun" w:cs="Arial"/>
          <w:b/>
          <w:sz w:val="24"/>
          <w:lang w:val="de-DE" w:eastAsia="zh-CN"/>
        </w:rPr>
        <w:t>1</w:t>
      </w:r>
      <w:r w:rsidR="001E3E65"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B5B824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9B3BAE">
        <w:rPr>
          <w:rFonts w:ascii="Arial" w:hAnsi="Arial" w:cs="Arial"/>
          <w:b/>
          <w:noProof/>
          <w:sz w:val="28"/>
          <w:szCs w:val="28"/>
          <w:lang w:val="en-US"/>
        </w:rPr>
        <w:t>15</w:t>
      </w:r>
      <w:r w:rsidR="00FF04F9">
        <w:rPr>
          <w:rFonts w:ascii="Arial" w:hAnsi="Arial" w:cs="Arial"/>
          <w:b/>
          <w:noProof/>
          <w:sz w:val="28"/>
          <w:szCs w:val="28"/>
          <w:lang w:val="en-US"/>
        </w:rPr>
        <w:t>.2</w:t>
      </w:r>
      <w:r w:rsidR="00E32DE3">
        <w:rPr>
          <w:rFonts w:ascii="Arial" w:hAnsi="Arial" w:cs="Arial"/>
          <w:b/>
          <w:noProof/>
          <w:sz w:val="28"/>
          <w:szCs w:val="28"/>
          <w:lang w:val="en-US"/>
        </w:rPr>
        <w:t xml:space="preserve">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29BE2D35" w:rsidR="009D750A" w:rsidRPr="0024416F" w:rsidRDefault="00D02BD3" w:rsidP="009D750A">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38760A3C" w14:textId="474AF6EF"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E32DE3">
        <w:rPr>
          <w:rFonts w:ascii="Arial" w:hAnsi="Arial" w:cs="Arial"/>
          <w:b/>
          <w:noProof/>
          <w:sz w:val="28"/>
          <w:szCs w:val="28"/>
          <w:lang w:val="en-US"/>
        </w:rPr>
        <w:t xml:space="preserve">: </w:t>
      </w:r>
      <w:r w:rsidR="00D933BF">
        <w:rPr>
          <w:rFonts w:ascii="Arial" w:hAnsi="Arial" w:cs="Arial"/>
          <w:b/>
          <w:noProof/>
          <w:sz w:val="28"/>
          <w:szCs w:val="28"/>
          <w:lang w:val="en-US"/>
        </w:rPr>
        <w:t>Consideration on SL DRX</w:t>
      </w:r>
      <w:r w:rsidR="007C4DF0">
        <w:rPr>
          <w:rFonts w:ascii="Arial" w:hAnsi="Arial" w:cs="Arial"/>
          <w:b/>
          <w:noProof/>
          <w:sz w:val="28"/>
          <w:szCs w:val="28"/>
          <w:lang w:val="en-US"/>
        </w:rPr>
        <w:t xml:space="preserve"> operation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975CA17" w:rsidR="00F21060" w:rsidRPr="00703707"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00F21060" w:rsidRPr="00703707">
        <w:rPr>
          <w:rFonts w:hint="eastAsia"/>
          <w:szCs w:val="36"/>
          <w:lang w:val="en-US" w:eastAsia="ko-KR"/>
        </w:rPr>
        <w:t>Introduction</w:t>
      </w:r>
    </w:p>
    <w:p w14:paraId="4AA1FEAD" w14:textId="6D78AB6F" w:rsidR="00D02BD3" w:rsidRDefault="00D02BD3" w:rsidP="00D02BD3">
      <w:pPr>
        <w:rPr>
          <w:lang w:eastAsia="ko-KR"/>
        </w:rPr>
      </w:pPr>
      <w:r>
        <w:rPr>
          <w:lang w:eastAsia="ko-KR"/>
        </w:rPr>
        <w:t>Regarding SL DRX alignment, RAN2 has made agreement</w:t>
      </w:r>
      <w:r w:rsidR="004A1B6B">
        <w:rPr>
          <w:lang w:eastAsia="ko-KR"/>
        </w:rPr>
        <w:t>s</w:t>
      </w:r>
      <w:r>
        <w:rPr>
          <w:lang w:eastAsia="ko-KR"/>
        </w:rPr>
        <w:t xml:space="preserve"> </w:t>
      </w:r>
      <w:r w:rsidR="008014AA">
        <w:rPr>
          <w:lang w:eastAsia="ko-KR"/>
        </w:rPr>
        <w:t xml:space="preserve">in the </w:t>
      </w:r>
      <w:r w:rsidR="004A1B6B">
        <w:rPr>
          <w:lang w:eastAsia="ko-KR"/>
        </w:rPr>
        <w:t xml:space="preserve">last 113bis-e meeting </w:t>
      </w:r>
      <w:r>
        <w:rPr>
          <w:lang w:eastAsia="ko-KR"/>
        </w:rPr>
        <w:t>[1</w:t>
      </w:r>
      <w:r w:rsidRPr="00024C02">
        <w:rPr>
          <w:lang w:eastAsia="ko-KR"/>
        </w:rPr>
        <w:t>]</w:t>
      </w:r>
    </w:p>
    <w:tbl>
      <w:tblPr>
        <w:tblStyle w:val="af4"/>
        <w:tblW w:w="0" w:type="auto"/>
        <w:tblLook w:val="04A0" w:firstRow="1" w:lastRow="0" w:firstColumn="1" w:lastColumn="0" w:noHBand="0" w:noVBand="1"/>
      </w:tblPr>
      <w:tblGrid>
        <w:gridCol w:w="9631"/>
      </w:tblGrid>
      <w:tr w:rsidR="00111713" w14:paraId="1FEC7E1B" w14:textId="77777777" w:rsidTr="001B5636">
        <w:tc>
          <w:tcPr>
            <w:tcW w:w="9631" w:type="dxa"/>
            <w:vAlign w:val="center"/>
          </w:tcPr>
          <w:p w14:paraId="3D363B6F" w14:textId="77777777" w:rsidR="00515353" w:rsidRPr="00515353" w:rsidRDefault="00111713" w:rsidP="001B5636">
            <w:pPr>
              <w:pStyle w:val="afd"/>
              <w:rPr>
                <w:rFonts w:ascii="Arial" w:hAnsi="Arial" w:cs="Arial"/>
              </w:rPr>
            </w:pPr>
            <w:r w:rsidRPr="00515353">
              <w:rPr>
                <w:rFonts w:ascii="Arial" w:hAnsi="Arial" w:cs="Arial"/>
              </w:rPr>
              <w:t xml:space="preserve">Agreements on alignment between </w:t>
            </w:r>
            <w:proofErr w:type="spellStart"/>
            <w:r w:rsidRPr="00515353">
              <w:rPr>
                <w:rFonts w:ascii="Arial" w:hAnsi="Arial" w:cs="Arial"/>
              </w:rPr>
              <w:t>Uu</w:t>
            </w:r>
            <w:proofErr w:type="spellEnd"/>
            <w:r w:rsidRPr="00515353">
              <w:rPr>
                <w:rFonts w:ascii="Arial" w:hAnsi="Arial" w:cs="Arial"/>
              </w:rPr>
              <w:t xml:space="preserve"> DRX and SL DRX</w:t>
            </w:r>
          </w:p>
          <w:p w14:paraId="76474D17" w14:textId="77777777" w:rsidR="00515353" w:rsidRPr="00515353" w:rsidRDefault="00515353" w:rsidP="001B5636">
            <w:pPr>
              <w:pStyle w:val="afd"/>
              <w:rPr>
                <w:rFonts w:ascii="Arial" w:hAnsi="Arial" w:cs="Arial"/>
              </w:rPr>
            </w:pPr>
            <w:r w:rsidRPr="00515353">
              <w:rPr>
                <w:rFonts w:ascii="Arial" w:hAnsi="Arial" w:cs="Arial"/>
              </w:rPr>
              <w:t xml:space="preserve">1: </w:t>
            </w:r>
            <w:r w:rsidRPr="00515353">
              <w:rPr>
                <w:rFonts w:ascii="Arial" w:hAnsi="Arial" w:cs="Arial"/>
              </w:rPr>
              <w:tab/>
              <w:t xml:space="preserve">Alignment of </w:t>
            </w:r>
            <w:proofErr w:type="spellStart"/>
            <w:r w:rsidRPr="00515353">
              <w:rPr>
                <w:rFonts w:ascii="Arial" w:hAnsi="Arial" w:cs="Arial"/>
              </w:rPr>
              <w:t>Uu</w:t>
            </w:r>
            <w:proofErr w:type="spellEnd"/>
            <w:r w:rsidRPr="00515353">
              <w:rPr>
                <w:rFonts w:ascii="Arial" w:hAnsi="Arial" w:cs="Arial"/>
              </w:rPr>
              <w:t xml:space="preserve"> DRX and SL DRX for unicast is supported. FFS on how alignment is achieved.</w:t>
            </w:r>
          </w:p>
          <w:p w14:paraId="2865512F" w14:textId="77777777" w:rsidR="00515353" w:rsidRPr="00515353" w:rsidRDefault="00515353" w:rsidP="001B5636">
            <w:pPr>
              <w:pStyle w:val="afd"/>
              <w:rPr>
                <w:rFonts w:ascii="Arial" w:hAnsi="Arial" w:cs="Arial"/>
              </w:rPr>
            </w:pPr>
            <w:r w:rsidRPr="00515353">
              <w:rPr>
                <w:rFonts w:ascii="Arial" w:hAnsi="Arial" w:cs="Arial"/>
              </w:rPr>
              <w:t>2:</w:t>
            </w:r>
            <w:r w:rsidRPr="00515353">
              <w:rPr>
                <w:rFonts w:ascii="Arial" w:hAnsi="Arial" w:cs="Arial"/>
              </w:rPr>
              <w:tab/>
              <w:t xml:space="preserve">Alignment of </w:t>
            </w:r>
            <w:proofErr w:type="spellStart"/>
            <w:r w:rsidRPr="00515353">
              <w:rPr>
                <w:rFonts w:ascii="Arial" w:hAnsi="Arial" w:cs="Arial"/>
              </w:rPr>
              <w:t>Uu</w:t>
            </w:r>
            <w:proofErr w:type="spellEnd"/>
            <w:r w:rsidRPr="00515353">
              <w:rPr>
                <w:rFonts w:ascii="Arial" w:hAnsi="Arial" w:cs="Arial"/>
              </w:rPr>
              <w:t xml:space="preserve"> DRX and SL DRX for </w:t>
            </w:r>
            <w:proofErr w:type="spellStart"/>
            <w:r w:rsidRPr="00515353">
              <w:rPr>
                <w:rFonts w:ascii="Arial" w:hAnsi="Arial" w:cs="Arial"/>
              </w:rPr>
              <w:t>groupcast</w:t>
            </w:r>
            <w:proofErr w:type="spellEnd"/>
            <w:r w:rsidRPr="00515353">
              <w:rPr>
                <w:rFonts w:ascii="Arial" w:hAnsi="Arial" w:cs="Arial"/>
              </w:rPr>
              <w:t xml:space="preserve"> and broadcast is supported. FFS on whether new mechanisms are needed.</w:t>
            </w:r>
          </w:p>
          <w:p w14:paraId="51E84C38" w14:textId="77777777" w:rsidR="00515353" w:rsidRPr="00515353" w:rsidRDefault="00515353" w:rsidP="001B5636">
            <w:pPr>
              <w:pStyle w:val="afd"/>
              <w:rPr>
                <w:rFonts w:ascii="Arial" w:hAnsi="Arial" w:cs="Arial"/>
              </w:rPr>
            </w:pPr>
            <w:r w:rsidRPr="00515353">
              <w:rPr>
                <w:rFonts w:ascii="Arial" w:hAnsi="Arial" w:cs="Arial"/>
              </w:rPr>
              <w:t>3:</w:t>
            </w:r>
            <w:r w:rsidRPr="00515353">
              <w:rPr>
                <w:rFonts w:ascii="Arial" w:hAnsi="Arial" w:cs="Arial"/>
              </w:rPr>
              <w:tab/>
              <w:t xml:space="preserve">Alignment of </w:t>
            </w:r>
            <w:proofErr w:type="spellStart"/>
            <w:r w:rsidRPr="00515353">
              <w:rPr>
                <w:rFonts w:ascii="Arial" w:hAnsi="Arial" w:cs="Arial"/>
              </w:rPr>
              <w:t>Uu</w:t>
            </w:r>
            <w:proofErr w:type="spellEnd"/>
            <w:r w:rsidRPr="00515353">
              <w:rPr>
                <w:rFonts w:ascii="Arial" w:hAnsi="Arial" w:cs="Arial"/>
              </w:rPr>
              <w:t xml:space="preserve"> DRX and SL DRX for UE in RRC CONNECTED shall be a baseline.</w:t>
            </w:r>
          </w:p>
          <w:p w14:paraId="56B2AEE5" w14:textId="57C0D982" w:rsidR="00515353" w:rsidRDefault="00515353" w:rsidP="001B5636">
            <w:pPr>
              <w:pStyle w:val="afd"/>
              <w:rPr>
                <w:lang w:eastAsia="en-GB"/>
              </w:rPr>
            </w:pPr>
            <w:r w:rsidRPr="00515353">
              <w:rPr>
                <w:rFonts w:ascii="Arial" w:hAnsi="Arial" w:cs="Arial"/>
              </w:rPr>
              <w:t>4:</w:t>
            </w:r>
            <w:r w:rsidRPr="00515353">
              <w:rPr>
                <w:rFonts w:ascii="Arial" w:hAnsi="Arial" w:cs="Arial"/>
              </w:rPr>
              <w:tab/>
              <w:t xml:space="preserve">The alignment of </w:t>
            </w:r>
            <w:proofErr w:type="spellStart"/>
            <w:r w:rsidRPr="00515353">
              <w:rPr>
                <w:rFonts w:ascii="Arial" w:hAnsi="Arial" w:cs="Arial"/>
              </w:rPr>
              <w:t>Uu</w:t>
            </w:r>
            <w:proofErr w:type="spellEnd"/>
            <w:r w:rsidRPr="00515353">
              <w:rPr>
                <w:rFonts w:ascii="Arial" w:hAnsi="Arial" w:cs="Arial"/>
              </w:rPr>
              <w:t xml:space="preserve"> DRX and SL DRX of the same UE shall be considered</w:t>
            </w:r>
          </w:p>
        </w:tc>
      </w:tr>
    </w:tbl>
    <w:p w14:paraId="0B1BD6F9" w14:textId="77777777" w:rsidR="001B5636" w:rsidRPr="001B5636" w:rsidRDefault="001B5636" w:rsidP="001B5636">
      <w:pPr>
        <w:pStyle w:val="afd"/>
      </w:pPr>
    </w:p>
    <w:p w14:paraId="3C07EBDB" w14:textId="77777777" w:rsidR="007F2482" w:rsidRPr="00703707"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438BEC16" w14:textId="6A1435A3" w:rsidR="00DE4EDB" w:rsidRPr="005356A1" w:rsidRDefault="00515353"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 xml:space="preserve">2.1 </w:t>
      </w:r>
      <w:r w:rsidR="00EA7635">
        <w:rPr>
          <w:rFonts w:eastAsia="맑은 고딕"/>
          <w:sz w:val="28"/>
          <w:szCs w:val="28"/>
          <w:lang w:eastAsia="ko-KR"/>
        </w:rPr>
        <w:t>Determination and alignment</w:t>
      </w:r>
    </w:p>
    <w:p w14:paraId="0EAAACFE" w14:textId="69C50505" w:rsidR="00B55122" w:rsidRDefault="00B55122" w:rsidP="00AC274F">
      <w:pPr>
        <w:pStyle w:val="afd"/>
        <w:jc w:val="both"/>
        <w:rPr>
          <w:lang w:eastAsia="ko-KR"/>
        </w:rPr>
      </w:pPr>
      <w:r>
        <w:rPr>
          <w:lang w:eastAsia="ko-KR"/>
        </w:rPr>
        <w:t xml:space="preserve">RAN2 had discussed </w:t>
      </w:r>
      <w:proofErr w:type="spellStart"/>
      <w:r>
        <w:rPr>
          <w:lang w:eastAsia="ko-KR"/>
        </w:rPr>
        <w:t>Uu</w:t>
      </w:r>
      <w:proofErr w:type="spellEnd"/>
      <w:r>
        <w:rPr>
          <w:lang w:eastAsia="ko-KR"/>
        </w:rPr>
        <w:t xml:space="preserve"> DRX and SL </w:t>
      </w:r>
      <w:r w:rsidRPr="00B55122">
        <w:rPr>
          <w:lang w:eastAsia="ko-KR"/>
        </w:rPr>
        <w:t>DRX alignment at the last</w:t>
      </w:r>
      <w:r w:rsidR="00F21518">
        <w:rPr>
          <w:lang w:eastAsia="ko-KR"/>
        </w:rPr>
        <w:t xml:space="preserve"> meeting. As a result, RAN2 agreed</w:t>
      </w:r>
      <w:r w:rsidRPr="00B55122">
        <w:rPr>
          <w:lang w:eastAsia="ko-KR"/>
        </w:rPr>
        <w:t xml:space="preserve"> to support alignment</w:t>
      </w:r>
      <w:r>
        <w:rPr>
          <w:lang w:eastAsia="ko-KR"/>
        </w:rPr>
        <w:t xml:space="preserve"> of </w:t>
      </w:r>
      <w:proofErr w:type="spellStart"/>
      <w:r>
        <w:rPr>
          <w:lang w:eastAsia="ko-KR"/>
        </w:rPr>
        <w:t>Uu</w:t>
      </w:r>
      <w:proofErr w:type="spellEnd"/>
      <w:r>
        <w:rPr>
          <w:lang w:eastAsia="ko-KR"/>
        </w:rPr>
        <w:t xml:space="preserve"> DRX and SL DRX</w:t>
      </w:r>
      <w:r w:rsidRPr="00B55122">
        <w:rPr>
          <w:lang w:eastAsia="ko-KR"/>
        </w:rPr>
        <w:t xml:space="preserve">, but how to achieve </w:t>
      </w:r>
      <w:r w:rsidR="00EA7635">
        <w:rPr>
          <w:lang w:eastAsia="ko-KR"/>
        </w:rPr>
        <w:t xml:space="preserve">the </w:t>
      </w:r>
      <w:r w:rsidRPr="00B55122">
        <w:rPr>
          <w:lang w:eastAsia="ko-KR"/>
        </w:rPr>
        <w:t>alignment stil</w:t>
      </w:r>
      <w:r w:rsidR="00AC274F">
        <w:rPr>
          <w:lang w:eastAsia="ko-KR"/>
        </w:rPr>
        <w:t xml:space="preserve">l needs further discussion. For this pending </w:t>
      </w:r>
      <w:r w:rsidR="00F21518">
        <w:rPr>
          <w:lang w:eastAsia="ko-KR"/>
        </w:rPr>
        <w:t>issue</w:t>
      </w:r>
      <w:r w:rsidR="00AC274F">
        <w:rPr>
          <w:lang w:eastAsia="ko-KR"/>
        </w:rPr>
        <w:t>, we are</w:t>
      </w:r>
      <w:r>
        <w:rPr>
          <w:lang w:eastAsia="ko-KR"/>
        </w:rPr>
        <w:t xml:space="preserve"> consider</w:t>
      </w:r>
      <w:r w:rsidR="00AC274F">
        <w:rPr>
          <w:lang w:eastAsia="ko-KR"/>
        </w:rPr>
        <w:t xml:space="preserve">ing </w:t>
      </w:r>
      <w:r>
        <w:rPr>
          <w:lang w:eastAsia="ko-KR"/>
        </w:rPr>
        <w:t xml:space="preserve">that </w:t>
      </w:r>
      <w:r w:rsidR="00AC274F">
        <w:rPr>
          <w:lang w:eastAsia="ko-KR"/>
        </w:rPr>
        <w:t xml:space="preserve">a </w:t>
      </w:r>
      <w:r>
        <w:rPr>
          <w:lang w:eastAsia="ko-KR"/>
        </w:rPr>
        <w:t>UE in RRC_CONNECTED</w:t>
      </w:r>
      <w:r w:rsidR="00F21518">
        <w:rPr>
          <w:lang w:eastAsia="ko-KR"/>
        </w:rPr>
        <w:t xml:space="preserve"> to achieve alignment</w:t>
      </w:r>
      <w:r w:rsidRPr="00B55122">
        <w:rPr>
          <w:lang w:eastAsia="ko-KR"/>
        </w:rPr>
        <w:t>, three methods are possible as follows</w:t>
      </w:r>
      <w:r w:rsidR="00C2173D">
        <w:rPr>
          <w:lang w:eastAsia="ko-KR"/>
        </w:rPr>
        <w:t>:</w:t>
      </w:r>
    </w:p>
    <w:p w14:paraId="069018EE" w14:textId="77777777" w:rsidR="00B55122" w:rsidRPr="00B55122" w:rsidRDefault="00B55122" w:rsidP="00EB192E">
      <w:pPr>
        <w:pStyle w:val="afd"/>
        <w:rPr>
          <w:lang w:eastAsia="ko-KR"/>
        </w:rPr>
      </w:pPr>
    </w:p>
    <w:p w14:paraId="7CF15A62" w14:textId="5A4500BC" w:rsidR="00C2173D" w:rsidRPr="00AC274F" w:rsidRDefault="0076024E" w:rsidP="00EB192E">
      <w:pPr>
        <w:pStyle w:val="afd"/>
        <w:rPr>
          <w:b/>
          <w:lang w:eastAsia="ko-KR"/>
        </w:rPr>
      </w:pPr>
      <w:r>
        <w:rPr>
          <w:b/>
          <w:lang w:eastAsia="ko-KR"/>
        </w:rPr>
        <w:tab/>
      </w:r>
      <w:r w:rsidR="00C2173D" w:rsidRPr="00AC274F">
        <w:rPr>
          <w:b/>
          <w:lang w:eastAsia="ko-KR"/>
        </w:rPr>
        <w:t xml:space="preserve">- </w:t>
      </w:r>
      <w:r w:rsidR="00B55122" w:rsidRPr="00AC274F">
        <w:rPr>
          <w:b/>
          <w:lang w:eastAsia="ko-KR"/>
        </w:rPr>
        <w:t xml:space="preserve">Option 1: SL </w:t>
      </w:r>
      <w:r w:rsidR="00C9597B">
        <w:rPr>
          <w:b/>
          <w:lang w:eastAsia="ko-KR"/>
        </w:rPr>
        <w:t xml:space="preserve">DRX </w:t>
      </w:r>
      <w:r w:rsidR="00B55122" w:rsidRPr="00AC274F">
        <w:rPr>
          <w:b/>
          <w:lang w:eastAsia="ko-KR"/>
        </w:rPr>
        <w:t>determi</w:t>
      </w:r>
      <w:r w:rsidR="00EB192E" w:rsidRPr="00AC274F">
        <w:rPr>
          <w:b/>
          <w:lang w:eastAsia="ko-KR"/>
        </w:rPr>
        <w:t xml:space="preserve">nation </w:t>
      </w:r>
      <w:r w:rsidR="00C2173D" w:rsidRPr="00AC274F">
        <w:rPr>
          <w:b/>
          <w:lang w:eastAsia="ko-KR"/>
        </w:rPr>
        <w:t xml:space="preserve">by </w:t>
      </w:r>
      <w:r w:rsidR="00C9597B">
        <w:rPr>
          <w:b/>
          <w:lang w:eastAsia="ko-KR"/>
        </w:rPr>
        <w:t>network/</w:t>
      </w:r>
      <w:r w:rsidR="00B55122" w:rsidRPr="00AC274F">
        <w:rPr>
          <w:b/>
          <w:lang w:eastAsia="ko-KR"/>
        </w:rPr>
        <w:t>SL alignment</w:t>
      </w:r>
      <w:r w:rsidR="00C9597B">
        <w:rPr>
          <w:b/>
          <w:lang w:eastAsia="ko-KR"/>
        </w:rPr>
        <w:t xml:space="preserve"> with </w:t>
      </w:r>
      <w:proofErr w:type="spellStart"/>
      <w:r w:rsidR="00C9597B">
        <w:rPr>
          <w:b/>
          <w:lang w:eastAsia="ko-KR"/>
        </w:rPr>
        <w:t>Uu</w:t>
      </w:r>
      <w:proofErr w:type="spellEnd"/>
      <w:r w:rsidR="00C9597B">
        <w:rPr>
          <w:b/>
          <w:lang w:eastAsia="ko-KR"/>
        </w:rPr>
        <w:t xml:space="preserve"> DRX </w:t>
      </w:r>
      <w:r w:rsidR="00C2173D" w:rsidRPr="00AC274F">
        <w:rPr>
          <w:b/>
          <w:lang w:eastAsia="ko-KR"/>
        </w:rPr>
        <w:t xml:space="preserve">by </w:t>
      </w:r>
      <w:r w:rsidR="00B55122" w:rsidRPr="00AC274F">
        <w:rPr>
          <w:b/>
          <w:lang w:eastAsia="ko-KR"/>
        </w:rPr>
        <w:t>network</w:t>
      </w:r>
      <w:r w:rsidR="00EB192E" w:rsidRPr="00AC274F">
        <w:rPr>
          <w:rFonts w:hint="eastAsia"/>
          <w:b/>
          <w:lang w:eastAsia="ko-KR"/>
        </w:rPr>
        <w:t>:</w:t>
      </w:r>
    </w:p>
    <w:p w14:paraId="5D95256A" w14:textId="76CDCDCD" w:rsidR="00B55122" w:rsidRDefault="0076024E" w:rsidP="00EB192E">
      <w:pPr>
        <w:pStyle w:val="afd"/>
        <w:rPr>
          <w:lang w:eastAsia="ko-KR"/>
        </w:rPr>
      </w:pPr>
      <w:r>
        <w:rPr>
          <w:lang w:eastAsia="ko-KR"/>
        </w:rPr>
        <w:tab/>
      </w:r>
      <w:r w:rsidR="00C2173D">
        <w:rPr>
          <w:lang w:eastAsia="ko-KR"/>
        </w:rPr>
        <w:t>The n</w:t>
      </w:r>
      <w:r w:rsidR="00B55122" w:rsidRPr="00B55122">
        <w:rPr>
          <w:lang w:eastAsia="ko-KR"/>
        </w:rPr>
        <w:t>etwork determines the SL</w:t>
      </w:r>
      <w:r w:rsidR="00C2173D">
        <w:rPr>
          <w:lang w:eastAsia="ko-KR"/>
        </w:rPr>
        <w:t xml:space="preserve"> DRX based on </w:t>
      </w:r>
      <w:proofErr w:type="spellStart"/>
      <w:r w:rsidR="00C2173D">
        <w:rPr>
          <w:lang w:eastAsia="ko-KR"/>
        </w:rPr>
        <w:t>U</w:t>
      </w:r>
      <w:r w:rsidR="00EB192E">
        <w:rPr>
          <w:lang w:eastAsia="ko-KR"/>
        </w:rPr>
        <w:t>u</w:t>
      </w:r>
      <w:proofErr w:type="spellEnd"/>
      <w:r w:rsidR="00EB192E">
        <w:rPr>
          <w:lang w:eastAsia="ko-KR"/>
        </w:rPr>
        <w:t xml:space="preserve"> DRX as well as, </w:t>
      </w:r>
      <w:r w:rsidR="00C2173D">
        <w:rPr>
          <w:lang w:eastAsia="ko-KR"/>
        </w:rPr>
        <w:t>the network performs the SL/</w:t>
      </w:r>
      <w:proofErr w:type="spellStart"/>
      <w:r w:rsidR="00C2173D">
        <w:rPr>
          <w:lang w:eastAsia="ko-KR"/>
        </w:rPr>
        <w:t>Uu</w:t>
      </w:r>
      <w:proofErr w:type="spellEnd"/>
      <w:r w:rsidR="00C2173D">
        <w:rPr>
          <w:lang w:eastAsia="ko-KR"/>
        </w:rPr>
        <w:t xml:space="preserve"> DRX </w:t>
      </w:r>
      <w:r>
        <w:rPr>
          <w:lang w:eastAsia="ko-KR"/>
        </w:rPr>
        <w:tab/>
      </w:r>
      <w:r w:rsidR="00C2173D">
        <w:rPr>
          <w:lang w:eastAsia="ko-KR"/>
        </w:rPr>
        <w:t>alignment based on the</w:t>
      </w:r>
      <w:r w:rsidR="00EB192E">
        <w:rPr>
          <w:lang w:eastAsia="ko-KR"/>
        </w:rPr>
        <w:t xml:space="preserve"> determined SL/</w:t>
      </w:r>
      <w:proofErr w:type="spellStart"/>
      <w:r w:rsidR="00EB192E">
        <w:rPr>
          <w:lang w:eastAsia="ko-KR"/>
        </w:rPr>
        <w:t>Uu</w:t>
      </w:r>
      <w:proofErr w:type="spellEnd"/>
      <w:r w:rsidR="00EB192E">
        <w:rPr>
          <w:lang w:eastAsia="ko-KR"/>
        </w:rPr>
        <w:t xml:space="preserve"> DRX configuration and then configure the aligned SL/</w:t>
      </w:r>
      <w:proofErr w:type="spellStart"/>
      <w:r w:rsidR="00EB192E">
        <w:rPr>
          <w:lang w:eastAsia="ko-KR"/>
        </w:rPr>
        <w:t>Uu</w:t>
      </w:r>
      <w:proofErr w:type="spellEnd"/>
      <w:r w:rsidR="00EB192E">
        <w:rPr>
          <w:lang w:eastAsia="ko-KR"/>
        </w:rPr>
        <w:t xml:space="preserve"> DRX </w:t>
      </w:r>
      <w:r>
        <w:rPr>
          <w:lang w:eastAsia="ko-KR"/>
        </w:rPr>
        <w:tab/>
      </w:r>
      <w:r w:rsidR="00EB192E">
        <w:rPr>
          <w:lang w:eastAsia="ko-KR"/>
        </w:rPr>
        <w:t>configuration to UE.</w:t>
      </w:r>
    </w:p>
    <w:p w14:paraId="1ED5C755" w14:textId="77777777" w:rsidR="00B55122" w:rsidRPr="00B55122" w:rsidRDefault="00B55122" w:rsidP="00EB192E">
      <w:pPr>
        <w:pStyle w:val="afd"/>
        <w:rPr>
          <w:lang w:eastAsia="ko-KR"/>
        </w:rPr>
      </w:pPr>
    </w:p>
    <w:p w14:paraId="757028AE" w14:textId="505D3652" w:rsidR="00C2173D" w:rsidRPr="00AC274F" w:rsidRDefault="0076024E" w:rsidP="00EB192E">
      <w:pPr>
        <w:pStyle w:val="afd"/>
        <w:rPr>
          <w:b/>
          <w:lang w:eastAsia="ko-KR"/>
        </w:rPr>
      </w:pPr>
      <w:r>
        <w:rPr>
          <w:b/>
          <w:lang w:eastAsia="ko-KR"/>
        </w:rPr>
        <w:tab/>
      </w:r>
      <w:r w:rsidR="00C2173D" w:rsidRPr="00AC274F">
        <w:rPr>
          <w:b/>
          <w:lang w:eastAsia="ko-KR"/>
        </w:rPr>
        <w:t xml:space="preserve">- </w:t>
      </w:r>
      <w:r w:rsidR="00EB192E" w:rsidRPr="00AC274F">
        <w:rPr>
          <w:b/>
          <w:lang w:eastAsia="ko-KR"/>
        </w:rPr>
        <w:t xml:space="preserve">Option 2: SL </w:t>
      </w:r>
      <w:r w:rsidR="00C9597B">
        <w:rPr>
          <w:b/>
          <w:lang w:eastAsia="ko-KR"/>
        </w:rPr>
        <w:t xml:space="preserve">DRX </w:t>
      </w:r>
      <w:r w:rsidR="00EB192E" w:rsidRPr="00AC274F">
        <w:rPr>
          <w:b/>
          <w:lang w:eastAsia="ko-KR"/>
        </w:rPr>
        <w:t xml:space="preserve">determination </w:t>
      </w:r>
      <w:r w:rsidR="00C2173D" w:rsidRPr="00AC274F">
        <w:rPr>
          <w:b/>
          <w:lang w:eastAsia="ko-KR"/>
        </w:rPr>
        <w:t xml:space="preserve">by </w:t>
      </w:r>
      <w:r w:rsidR="00C9597B">
        <w:rPr>
          <w:b/>
          <w:lang w:eastAsia="ko-KR"/>
        </w:rPr>
        <w:t xml:space="preserve">UE/SL DRX alignment with </w:t>
      </w:r>
      <w:proofErr w:type="spellStart"/>
      <w:r w:rsidR="00C9597B">
        <w:rPr>
          <w:b/>
          <w:lang w:eastAsia="ko-KR"/>
        </w:rPr>
        <w:t>Uu</w:t>
      </w:r>
      <w:proofErr w:type="spellEnd"/>
      <w:r w:rsidR="00C9597B">
        <w:rPr>
          <w:b/>
          <w:lang w:eastAsia="ko-KR"/>
        </w:rPr>
        <w:t xml:space="preserve"> DRX </w:t>
      </w:r>
      <w:r w:rsidR="00C2173D" w:rsidRPr="00AC274F">
        <w:rPr>
          <w:b/>
          <w:lang w:eastAsia="ko-KR"/>
        </w:rPr>
        <w:t xml:space="preserve">by </w:t>
      </w:r>
      <w:r w:rsidR="00B55122" w:rsidRPr="00AC274F">
        <w:rPr>
          <w:b/>
          <w:lang w:eastAsia="ko-KR"/>
        </w:rPr>
        <w:t>network</w:t>
      </w:r>
      <w:r w:rsidR="00EB192E" w:rsidRPr="00AC274F">
        <w:rPr>
          <w:rFonts w:hint="eastAsia"/>
          <w:b/>
          <w:lang w:eastAsia="ko-KR"/>
        </w:rPr>
        <w:t>:</w:t>
      </w:r>
    </w:p>
    <w:p w14:paraId="086D8A0F" w14:textId="2AC97D44" w:rsidR="00B55122" w:rsidRPr="00C2173D" w:rsidRDefault="0076024E" w:rsidP="00EB192E">
      <w:pPr>
        <w:pStyle w:val="afd"/>
        <w:rPr>
          <w:lang w:eastAsia="ko-KR"/>
        </w:rPr>
      </w:pPr>
      <w:r>
        <w:rPr>
          <w:lang w:eastAsia="ko-KR"/>
        </w:rPr>
        <w:tab/>
      </w:r>
      <w:r w:rsidR="00B55122" w:rsidRPr="00C2173D">
        <w:rPr>
          <w:lang w:eastAsia="ko-KR"/>
        </w:rPr>
        <w:t xml:space="preserve">UE </w:t>
      </w:r>
      <w:r w:rsidR="00C2173D" w:rsidRPr="00C2173D">
        <w:rPr>
          <w:lang w:eastAsia="ko-KR"/>
        </w:rPr>
        <w:t xml:space="preserve">performs SL DRX determination </w:t>
      </w:r>
      <w:r w:rsidR="001B5636">
        <w:rPr>
          <w:lang w:eastAsia="ko-KR"/>
        </w:rPr>
        <w:t xml:space="preserve">(e.g., </w:t>
      </w:r>
      <w:r w:rsidR="00C2173D" w:rsidRPr="00C2173D">
        <w:rPr>
          <w:lang w:eastAsia="ko-KR"/>
        </w:rPr>
        <w:t xml:space="preserve">TX centric or RX centric) and </w:t>
      </w:r>
      <w:r w:rsidR="00C2173D">
        <w:rPr>
          <w:lang w:eastAsia="ko-KR"/>
        </w:rPr>
        <w:t>reports</w:t>
      </w:r>
      <w:r w:rsidR="00B55122" w:rsidRPr="00C2173D">
        <w:rPr>
          <w:lang w:eastAsia="ko-KR"/>
        </w:rPr>
        <w:t xml:space="preserve"> the (determined/</w:t>
      </w:r>
      <w:r w:rsidR="00C2173D" w:rsidRPr="00C2173D">
        <w:rPr>
          <w:lang w:eastAsia="ko-KR"/>
        </w:rPr>
        <w:t>configured</w:t>
      </w:r>
      <w:r w:rsidR="00B55122" w:rsidRPr="00C2173D">
        <w:rPr>
          <w:lang w:eastAsia="ko-KR"/>
        </w:rPr>
        <w:t xml:space="preserve">) SL </w:t>
      </w:r>
      <w:r>
        <w:rPr>
          <w:lang w:eastAsia="ko-KR"/>
        </w:rPr>
        <w:tab/>
      </w:r>
      <w:r w:rsidR="00B55122" w:rsidRPr="00C2173D">
        <w:rPr>
          <w:lang w:eastAsia="ko-KR"/>
        </w:rPr>
        <w:t>DR</w:t>
      </w:r>
      <w:r w:rsidR="00C2173D" w:rsidRPr="00C2173D">
        <w:rPr>
          <w:lang w:eastAsia="ko-KR"/>
        </w:rPr>
        <w:t>X configuration to the network. Based on t</w:t>
      </w:r>
      <w:r w:rsidR="00C2173D">
        <w:rPr>
          <w:lang w:eastAsia="ko-KR"/>
        </w:rPr>
        <w:t>he reported information</w:t>
      </w:r>
      <w:r w:rsidR="00C2173D" w:rsidRPr="00C2173D">
        <w:rPr>
          <w:lang w:eastAsia="ko-KR"/>
        </w:rPr>
        <w:t xml:space="preserve">, </w:t>
      </w:r>
      <w:r w:rsidR="00B55122" w:rsidRPr="00C2173D">
        <w:rPr>
          <w:lang w:eastAsia="ko-KR"/>
        </w:rPr>
        <w:t xml:space="preserve">network performs </w:t>
      </w:r>
      <w:r w:rsidR="00C2173D">
        <w:rPr>
          <w:lang w:eastAsia="ko-KR"/>
        </w:rPr>
        <w:t>SL/</w:t>
      </w:r>
      <w:proofErr w:type="spellStart"/>
      <w:r w:rsidR="00C2173D">
        <w:rPr>
          <w:lang w:eastAsia="ko-KR"/>
        </w:rPr>
        <w:t>Uu</w:t>
      </w:r>
      <w:proofErr w:type="spellEnd"/>
      <w:r w:rsidR="00C2173D">
        <w:rPr>
          <w:lang w:eastAsia="ko-KR"/>
        </w:rPr>
        <w:t xml:space="preserve"> DRX </w:t>
      </w:r>
      <w:r w:rsidR="00B55122" w:rsidRPr="00C2173D">
        <w:rPr>
          <w:lang w:eastAsia="ko-KR"/>
        </w:rPr>
        <w:t xml:space="preserve">alignment </w:t>
      </w:r>
      <w:r w:rsidR="00C2173D">
        <w:rPr>
          <w:lang w:eastAsia="ko-KR"/>
        </w:rPr>
        <w:t xml:space="preserve">in </w:t>
      </w:r>
      <w:r>
        <w:rPr>
          <w:lang w:eastAsia="ko-KR"/>
        </w:rPr>
        <w:tab/>
      </w:r>
      <w:r w:rsidR="00B55122" w:rsidRPr="00C2173D">
        <w:rPr>
          <w:lang w:eastAsia="ko-KR"/>
        </w:rPr>
        <w:t xml:space="preserve">consideration of </w:t>
      </w:r>
      <w:proofErr w:type="spellStart"/>
      <w:r w:rsidR="00B55122" w:rsidRPr="00C2173D">
        <w:rPr>
          <w:lang w:eastAsia="ko-KR"/>
        </w:rPr>
        <w:t>Uu</w:t>
      </w:r>
      <w:proofErr w:type="spellEnd"/>
      <w:r w:rsidR="00B55122" w:rsidRPr="00C2173D">
        <w:rPr>
          <w:lang w:eastAsia="ko-KR"/>
        </w:rPr>
        <w:t xml:space="preserve"> DRX.</w:t>
      </w:r>
    </w:p>
    <w:p w14:paraId="6D5627BB" w14:textId="77777777" w:rsidR="00B55122" w:rsidRDefault="00B55122" w:rsidP="00EB192E">
      <w:pPr>
        <w:pStyle w:val="afd"/>
        <w:rPr>
          <w:lang w:eastAsia="ko-KR"/>
        </w:rPr>
      </w:pPr>
    </w:p>
    <w:p w14:paraId="050C95A4" w14:textId="1DC6F105" w:rsidR="00DB0D2A" w:rsidRPr="00AC274F" w:rsidRDefault="0076024E" w:rsidP="00EB192E">
      <w:pPr>
        <w:pStyle w:val="afd"/>
        <w:rPr>
          <w:b/>
          <w:lang w:eastAsia="ko-KR"/>
        </w:rPr>
      </w:pPr>
      <w:r>
        <w:rPr>
          <w:b/>
          <w:lang w:eastAsia="ko-KR"/>
        </w:rPr>
        <w:tab/>
      </w:r>
      <w:r w:rsidR="00EB192E" w:rsidRPr="00AC274F">
        <w:rPr>
          <w:b/>
          <w:lang w:eastAsia="ko-KR"/>
        </w:rPr>
        <w:t xml:space="preserve">- </w:t>
      </w:r>
      <w:r w:rsidR="005540D4" w:rsidRPr="00AC274F">
        <w:rPr>
          <w:b/>
          <w:lang w:eastAsia="ko-KR"/>
        </w:rPr>
        <w:t xml:space="preserve">Option 3: </w:t>
      </w:r>
      <w:r w:rsidR="00DB0D2A" w:rsidRPr="00AC274F">
        <w:rPr>
          <w:rFonts w:hint="eastAsia"/>
          <w:b/>
          <w:lang w:eastAsia="ko-KR"/>
        </w:rPr>
        <w:t>S</w:t>
      </w:r>
      <w:r w:rsidR="00EB192E" w:rsidRPr="00AC274F">
        <w:rPr>
          <w:b/>
          <w:lang w:eastAsia="ko-KR"/>
        </w:rPr>
        <w:t xml:space="preserve">L </w:t>
      </w:r>
      <w:r w:rsidR="00C9597B">
        <w:rPr>
          <w:b/>
          <w:lang w:eastAsia="ko-KR"/>
        </w:rPr>
        <w:t xml:space="preserve">DRX </w:t>
      </w:r>
      <w:r w:rsidR="00EB192E" w:rsidRPr="00AC274F">
        <w:rPr>
          <w:b/>
          <w:lang w:eastAsia="ko-KR"/>
        </w:rPr>
        <w:t xml:space="preserve">determination by </w:t>
      </w:r>
      <w:r w:rsidR="00DB0D2A" w:rsidRPr="00AC274F">
        <w:rPr>
          <w:b/>
          <w:lang w:eastAsia="ko-KR"/>
        </w:rPr>
        <w:t>UE</w:t>
      </w:r>
      <w:r w:rsidR="00C9597B">
        <w:rPr>
          <w:b/>
          <w:lang w:eastAsia="ko-KR"/>
        </w:rPr>
        <w:t>/</w:t>
      </w:r>
      <w:r w:rsidR="00EB192E" w:rsidRPr="00AC274F">
        <w:rPr>
          <w:b/>
          <w:lang w:eastAsia="ko-KR"/>
        </w:rPr>
        <w:t xml:space="preserve">SL </w:t>
      </w:r>
      <w:r w:rsidR="00C9597B">
        <w:rPr>
          <w:b/>
          <w:lang w:eastAsia="ko-KR"/>
        </w:rPr>
        <w:t xml:space="preserve">DRX alignment with </w:t>
      </w:r>
      <w:proofErr w:type="spellStart"/>
      <w:r w:rsidR="00C9597B">
        <w:rPr>
          <w:b/>
          <w:lang w:eastAsia="ko-KR"/>
        </w:rPr>
        <w:t>Uu</w:t>
      </w:r>
      <w:proofErr w:type="spellEnd"/>
      <w:r w:rsidR="00C9597B">
        <w:rPr>
          <w:b/>
          <w:lang w:eastAsia="ko-KR"/>
        </w:rPr>
        <w:t xml:space="preserve"> DRX </w:t>
      </w:r>
      <w:r w:rsidR="00EB192E" w:rsidRPr="00AC274F">
        <w:rPr>
          <w:b/>
          <w:lang w:eastAsia="ko-KR"/>
        </w:rPr>
        <w:t xml:space="preserve">by </w:t>
      </w:r>
      <w:r w:rsidR="00DB0D2A" w:rsidRPr="00AC274F">
        <w:rPr>
          <w:b/>
          <w:lang w:eastAsia="ko-KR"/>
        </w:rPr>
        <w:t>UE</w:t>
      </w:r>
      <w:r w:rsidR="00EB192E" w:rsidRPr="00AC274F">
        <w:rPr>
          <w:b/>
          <w:lang w:eastAsia="ko-KR"/>
        </w:rPr>
        <w:t>:</w:t>
      </w:r>
    </w:p>
    <w:p w14:paraId="094B0A12" w14:textId="7000FF83" w:rsidR="00EB192E" w:rsidRDefault="0076024E" w:rsidP="00EB192E">
      <w:pPr>
        <w:pStyle w:val="afd"/>
        <w:rPr>
          <w:lang w:eastAsia="ko-KR"/>
        </w:rPr>
      </w:pPr>
      <w:r>
        <w:rPr>
          <w:lang w:eastAsia="ko-KR"/>
        </w:rPr>
        <w:tab/>
      </w:r>
      <w:r w:rsidR="00EB192E" w:rsidRPr="00C2173D">
        <w:rPr>
          <w:lang w:eastAsia="ko-KR"/>
        </w:rPr>
        <w:t xml:space="preserve">UE performs SL DRX determination </w:t>
      </w:r>
      <w:r w:rsidR="001B5636">
        <w:rPr>
          <w:lang w:eastAsia="ko-KR"/>
        </w:rPr>
        <w:t xml:space="preserve">(e.g., </w:t>
      </w:r>
      <w:r w:rsidR="00EB192E" w:rsidRPr="00C2173D">
        <w:rPr>
          <w:lang w:eastAsia="ko-KR"/>
        </w:rPr>
        <w:t>TX centric or RX centric)</w:t>
      </w:r>
      <w:r w:rsidR="00EB192E">
        <w:rPr>
          <w:lang w:eastAsia="ko-KR"/>
        </w:rPr>
        <w:t xml:space="preserve"> and the UE performs SL DRX alignment </w:t>
      </w:r>
      <w:r w:rsidR="001B5636">
        <w:rPr>
          <w:lang w:eastAsia="ko-KR"/>
        </w:rPr>
        <w:tab/>
        <w:t xml:space="preserve">based </w:t>
      </w:r>
      <w:r w:rsidR="00EB192E">
        <w:rPr>
          <w:lang w:eastAsia="ko-KR"/>
        </w:rPr>
        <w:t xml:space="preserve">on the configured </w:t>
      </w:r>
      <w:proofErr w:type="spellStart"/>
      <w:r w:rsidR="00EB192E">
        <w:rPr>
          <w:lang w:eastAsia="ko-KR"/>
        </w:rPr>
        <w:t>Uu</w:t>
      </w:r>
      <w:proofErr w:type="spellEnd"/>
      <w:r w:rsidR="00EB192E">
        <w:rPr>
          <w:lang w:eastAsia="ko-KR"/>
        </w:rPr>
        <w:t xml:space="preserve"> DRX configuration.</w:t>
      </w:r>
    </w:p>
    <w:p w14:paraId="59B88875" w14:textId="77777777" w:rsidR="00EB192E" w:rsidRPr="00EB192E" w:rsidRDefault="00EB192E" w:rsidP="00EB192E">
      <w:pPr>
        <w:pStyle w:val="afd"/>
        <w:rPr>
          <w:lang w:eastAsia="ko-KR"/>
        </w:rPr>
      </w:pPr>
    </w:p>
    <w:p w14:paraId="569701CD" w14:textId="5265FF29" w:rsidR="00F66D16" w:rsidRDefault="00AC274F" w:rsidP="00AC274F">
      <w:pPr>
        <w:pStyle w:val="afd"/>
        <w:jc w:val="both"/>
        <w:rPr>
          <w:lang w:eastAsia="ko-KR"/>
        </w:rPr>
      </w:pPr>
      <w:r>
        <w:rPr>
          <w:lang w:eastAsia="ko-KR"/>
        </w:rPr>
        <w:t xml:space="preserve">In option 1, this approach </w:t>
      </w:r>
      <w:r w:rsidRPr="00AC274F">
        <w:rPr>
          <w:lang w:eastAsia="ko-KR"/>
        </w:rPr>
        <w:t xml:space="preserve">that the network performs an alignment between </w:t>
      </w:r>
      <w:proofErr w:type="spellStart"/>
      <w:r w:rsidRPr="00AC274F">
        <w:rPr>
          <w:lang w:eastAsia="ko-KR"/>
        </w:rPr>
        <w:t>Uu</w:t>
      </w:r>
      <w:proofErr w:type="spellEnd"/>
      <w:r w:rsidRPr="00AC274F">
        <w:rPr>
          <w:lang w:eastAsia="ko-KR"/>
        </w:rPr>
        <w:t xml:space="preserve"> DRX and SL DRX</w:t>
      </w:r>
      <w:r w:rsidR="00F66D16">
        <w:rPr>
          <w:lang w:eastAsia="ko-KR"/>
        </w:rPr>
        <w:t xml:space="preserve"> as well as SL DRX determination. The advantage of this option </w:t>
      </w:r>
      <w:r w:rsidRPr="00AC274F">
        <w:rPr>
          <w:lang w:eastAsia="ko-KR"/>
        </w:rPr>
        <w:t xml:space="preserve">is that the network knows the </w:t>
      </w:r>
      <w:proofErr w:type="spellStart"/>
      <w:r w:rsidRPr="00AC274F">
        <w:rPr>
          <w:lang w:eastAsia="ko-KR"/>
        </w:rPr>
        <w:t>Uu</w:t>
      </w:r>
      <w:proofErr w:type="spellEnd"/>
      <w:r w:rsidRPr="00AC274F">
        <w:rPr>
          <w:lang w:eastAsia="ko-KR"/>
        </w:rPr>
        <w:t xml:space="preserve"> DRX, so it has the advantage</w:t>
      </w:r>
      <w:r w:rsidR="00F66D16">
        <w:rPr>
          <w:lang w:eastAsia="ko-KR"/>
        </w:rPr>
        <w:t xml:space="preserve"> of performing SL DRX alignment with configured </w:t>
      </w:r>
      <w:proofErr w:type="spellStart"/>
      <w:r w:rsidR="00F66D16">
        <w:rPr>
          <w:lang w:eastAsia="ko-KR"/>
        </w:rPr>
        <w:t>Uu</w:t>
      </w:r>
      <w:proofErr w:type="spellEnd"/>
      <w:r w:rsidR="00F66D16">
        <w:rPr>
          <w:lang w:eastAsia="ko-KR"/>
        </w:rPr>
        <w:t xml:space="preserve"> DRX. </w:t>
      </w:r>
      <w:r w:rsidR="00EA7635">
        <w:rPr>
          <w:lang w:eastAsia="ko-KR"/>
        </w:rPr>
        <w:t xml:space="preserve">However, some issues are raised when RAN2 decides to SL DRX determination is performed by a </w:t>
      </w:r>
      <w:r w:rsidR="00EA7635" w:rsidRPr="00AC274F">
        <w:rPr>
          <w:lang w:eastAsia="ko-KR"/>
        </w:rPr>
        <w:t>network</w:t>
      </w:r>
      <w:r w:rsidR="00EA7635">
        <w:rPr>
          <w:lang w:eastAsia="ko-KR"/>
        </w:rPr>
        <w:t>.</w:t>
      </w:r>
    </w:p>
    <w:p w14:paraId="13578C30" w14:textId="77777777" w:rsidR="002D5613" w:rsidRDefault="002D5613" w:rsidP="00AC274F">
      <w:pPr>
        <w:pStyle w:val="afd"/>
        <w:jc w:val="both"/>
        <w:rPr>
          <w:lang w:eastAsia="ko-KR"/>
        </w:rPr>
      </w:pPr>
    </w:p>
    <w:p w14:paraId="3A15A745" w14:textId="6BF4E65F" w:rsidR="00F66D16" w:rsidRDefault="00EA7635" w:rsidP="002D5613">
      <w:pPr>
        <w:pStyle w:val="afd"/>
        <w:jc w:val="both"/>
        <w:rPr>
          <w:lang w:eastAsia="ko-KR"/>
        </w:rPr>
      </w:pPr>
      <w:r>
        <w:rPr>
          <w:lang w:eastAsia="ko-KR"/>
        </w:rPr>
        <w:t xml:space="preserve">For instance, while </w:t>
      </w:r>
      <w:r w:rsidR="00AC274F" w:rsidRPr="00AC274F">
        <w:rPr>
          <w:lang w:eastAsia="ko-KR"/>
        </w:rPr>
        <w:t>TX UE is RRC_IDLE and the RX UE is RRC_CONNECTED, it is impos</w:t>
      </w:r>
      <w:r>
        <w:rPr>
          <w:lang w:eastAsia="ko-KR"/>
        </w:rPr>
        <w:t xml:space="preserve">sible to operate as TX centric because SL DRX is determined by RX UE’s network. </w:t>
      </w:r>
      <w:r w:rsidR="00AC274F" w:rsidRPr="00AC274F">
        <w:rPr>
          <w:lang w:eastAsia="ko-KR"/>
        </w:rPr>
        <w:t>(In this case, only RX centric operation</w:t>
      </w:r>
      <w:r>
        <w:rPr>
          <w:lang w:eastAsia="ko-KR"/>
        </w:rPr>
        <w:t xml:space="preserve"> can work). </w:t>
      </w:r>
      <w:r w:rsidR="00F66D16">
        <w:rPr>
          <w:lang w:eastAsia="ko-KR"/>
        </w:rPr>
        <w:t>Moreover</w:t>
      </w:r>
      <w:r w:rsidR="00AC274F" w:rsidRPr="00AC274F">
        <w:rPr>
          <w:lang w:eastAsia="ko-KR"/>
        </w:rPr>
        <w:t>, when both the TX UE and the RX UE are RRC_CONNECTED, it is not clear which</w:t>
      </w:r>
      <w:r>
        <w:rPr>
          <w:lang w:eastAsia="ko-KR"/>
        </w:rPr>
        <w:t xml:space="preserve"> </w:t>
      </w:r>
      <w:proofErr w:type="spellStart"/>
      <w:r>
        <w:rPr>
          <w:lang w:eastAsia="ko-KR"/>
        </w:rPr>
        <w:t>gNB</w:t>
      </w:r>
      <w:proofErr w:type="spellEnd"/>
      <w:r>
        <w:rPr>
          <w:lang w:eastAsia="ko-KR"/>
        </w:rPr>
        <w:t xml:space="preserve"> will perform determination. </w:t>
      </w:r>
      <w:r>
        <w:rPr>
          <w:lang w:eastAsia="ko-KR"/>
        </w:rPr>
        <w:lastRenderedPageBreak/>
        <w:t>To avoid this ambiguity</w:t>
      </w:r>
      <w:r w:rsidR="002D5613">
        <w:rPr>
          <w:lang w:eastAsia="ko-KR"/>
        </w:rPr>
        <w:t xml:space="preserve">, </w:t>
      </w:r>
      <w:r w:rsidR="00F66D16">
        <w:rPr>
          <w:lang w:eastAsia="ko-KR"/>
        </w:rPr>
        <w:t>RAN2 need</w:t>
      </w:r>
      <w:r w:rsidR="002D5613">
        <w:rPr>
          <w:lang w:eastAsia="ko-KR"/>
        </w:rPr>
        <w:t>s</w:t>
      </w:r>
      <w:r w:rsidR="00F66D16">
        <w:rPr>
          <w:lang w:eastAsia="ko-KR"/>
        </w:rPr>
        <w:t xml:space="preserve"> to determine a new rule </w:t>
      </w:r>
      <w:r>
        <w:rPr>
          <w:lang w:eastAsia="ko-KR"/>
        </w:rPr>
        <w:t>which network will determine the SL DRX for both UEs</w:t>
      </w:r>
      <w:r w:rsidR="002D5613">
        <w:rPr>
          <w:lang w:eastAsia="ko-KR"/>
        </w:rPr>
        <w:t>.</w:t>
      </w:r>
      <w:r w:rsidR="00003117">
        <w:rPr>
          <w:rFonts w:hint="eastAsia"/>
          <w:lang w:eastAsia="ko-KR"/>
        </w:rPr>
        <w:t xml:space="preserve"> </w:t>
      </w:r>
      <w:r w:rsidR="00003117">
        <w:rPr>
          <w:lang w:eastAsia="ko-KR"/>
        </w:rPr>
        <w:t>Based on the above reasons</w:t>
      </w:r>
      <w:r w:rsidR="002D5613">
        <w:rPr>
          <w:lang w:eastAsia="ko-KR"/>
        </w:rPr>
        <w:t xml:space="preserve">, it is preferable that a UE </w:t>
      </w:r>
      <w:r w:rsidR="00AC274F" w:rsidRPr="00AC274F">
        <w:rPr>
          <w:lang w:eastAsia="ko-KR"/>
        </w:rPr>
        <w:t>determines</w:t>
      </w:r>
      <w:r w:rsidR="002D5613">
        <w:rPr>
          <w:lang w:eastAsia="ko-KR"/>
        </w:rPr>
        <w:t xml:space="preserve"> SL DRX configuration and SL DRX alignment is performed by </w:t>
      </w:r>
      <w:r>
        <w:rPr>
          <w:lang w:eastAsia="ko-KR"/>
        </w:rPr>
        <w:t xml:space="preserve">each </w:t>
      </w:r>
      <w:r w:rsidR="00003117">
        <w:rPr>
          <w:lang w:eastAsia="ko-KR"/>
        </w:rPr>
        <w:t xml:space="preserve">connected </w:t>
      </w:r>
      <w:r w:rsidR="002D5613">
        <w:rPr>
          <w:lang w:eastAsia="ko-KR"/>
        </w:rPr>
        <w:t xml:space="preserve">network. This means that </w:t>
      </w:r>
      <w:r>
        <w:rPr>
          <w:lang w:eastAsia="ko-KR"/>
        </w:rPr>
        <w:t xml:space="preserve">the SL DRX determination procedure is performed </w:t>
      </w:r>
      <w:r w:rsidR="002D5613">
        <w:rPr>
          <w:lang w:eastAsia="ko-KR"/>
        </w:rPr>
        <w:t>by UE</w:t>
      </w:r>
      <w:r>
        <w:rPr>
          <w:lang w:eastAsia="ko-KR"/>
        </w:rPr>
        <w:t xml:space="preserve"> and SL DRX alignment procedure is performed by a network, separately.</w:t>
      </w:r>
    </w:p>
    <w:p w14:paraId="5707550A" w14:textId="77777777" w:rsidR="002D5613" w:rsidRDefault="002D5613" w:rsidP="002D5613">
      <w:pPr>
        <w:pStyle w:val="afd"/>
        <w:jc w:val="both"/>
        <w:rPr>
          <w:lang w:eastAsia="ko-KR"/>
        </w:rPr>
      </w:pPr>
    </w:p>
    <w:p w14:paraId="101C558E" w14:textId="2F882FC6" w:rsidR="00AC274F" w:rsidRPr="00AC274F" w:rsidRDefault="00003117" w:rsidP="00AC274F">
      <w:pPr>
        <w:pStyle w:val="afd"/>
        <w:jc w:val="both"/>
        <w:rPr>
          <w:lang w:eastAsia="ko-KR"/>
        </w:rPr>
      </w:pPr>
      <w:r>
        <w:rPr>
          <w:rFonts w:hint="eastAsia"/>
          <w:lang w:eastAsia="ko-KR"/>
        </w:rPr>
        <w:t xml:space="preserve">Considering the mentioned issues, option 2 is suitable. </w:t>
      </w:r>
      <w:r w:rsidR="0081676B">
        <w:rPr>
          <w:lang w:eastAsia="ko-KR"/>
        </w:rPr>
        <w:t xml:space="preserve">In </w:t>
      </w:r>
      <w:r>
        <w:rPr>
          <w:lang w:eastAsia="ko-KR"/>
        </w:rPr>
        <w:t>o</w:t>
      </w:r>
      <w:r w:rsidR="00AC274F" w:rsidRPr="00AC274F">
        <w:rPr>
          <w:lang w:eastAsia="ko-KR"/>
        </w:rPr>
        <w:t xml:space="preserve">ption 2, when </w:t>
      </w:r>
      <w:r>
        <w:rPr>
          <w:lang w:eastAsia="ko-KR"/>
        </w:rPr>
        <w:t xml:space="preserve">a </w:t>
      </w:r>
      <w:r w:rsidR="00AC274F" w:rsidRPr="00AC274F">
        <w:rPr>
          <w:lang w:eastAsia="ko-KR"/>
        </w:rPr>
        <w:t xml:space="preserve">UE performs SL DRX determination and reports it to the </w:t>
      </w:r>
      <w:r>
        <w:rPr>
          <w:lang w:eastAsia="ko-KR"/>
        </w:rPr>
        <w:t xml:space="preserve">connected network for the purpose of </w:t>
      </w:r>
      <w:r w:rsidR="00AC274F" w:rsidRPr="00AC274F">
        <w:rPr>
          <w:lang w:eastAsia="ko-KR"/>
        </w:rPr>
        <w:t>alignment</w:t>
      </w:r>
      <w:r>
        <w:rPr>
          <w:lang w:eastAsia="ko-KR"/>
        </w:rPr>
        <w:t xml:space="preserve"> with </w:t>
      </w:r>
      <w:proofErr w:type="spellStart"/>
      <w:r>
        <w:rPr>
          <w:lang w:eastAsia="ko-KR"/>
        </w:rPr>
        <w:t>Uu</w:t>
      </w:r>
      <w:proofErr w:type="spellEnd"/>
      <w:r>
        <w:rPr>
          <w:lang w:eastAsia="ko-KR"/>
        </w:rPr>
        <w:t xml:space="preserve"> DRX. While </w:t>
      </w:r>
      <w:r w:rsidR="00AC274F" w:rsidRPr="00AC274F">
        <w:rPr>
          <w:lang w:eastAsia="ko-KR"/>
        </w:rPr>
        <w:t xml:space="preserve">both the UE and the peer UE are RRC_CONNECTED, it is preferable that each connected </w:t>
      </w:r>
      <w:proofErr w:type="spellStart"/>
      <w:r w:rsidR="00AC274F" w:rsidRPr="00AC274F">
        <w:rPr>
          <w:lang w:eastAsia="ko-KR"/>
        </w:rPr>
        <w:t>gNB</w:t>
      </w:r>
      <w:proofErr w:type="spellEnd"/>
      <w:r w:rsidR="00AC274F" w:rsidRPr="00AC274F">
        <w:rPr>
          <w:lang w:eastAsia="ko-KR"/>
        </w:rPr>
        <w:t xml:space="preserve"> performs alignment in consideration of each </w:t>
      </w:r>
      <w:r>
        <w:rPr>
          <w:rFonts w:hint="eastAsia"/>
          <w:lang w:eastAsia="ko-KR"/>
        </w:rPr>
        <w:t>per-</w:t>
      </w:r>
      <w:r>
        <w:rPr>
          <w:lang w:eastAsia="ko-KR"/>
        </w:rPr>
        <w:t xml:space="preserve">direction specific DRX configuration. </w:t>
      </w:r>
      <w:r w:rsidR="00AC274F" w:rsidRPr="00AC274F">
        <w:rPr>
          <w:lang w:eastAsia="ko-KR"/>
        </w:rPr>
        <w:t>In this method, SL DRX determination is possible regardless of the RRC state of the TX UE and RX UE</w:t>
      </w:r>
      <w:r w:rsidR="0032468F">
        <w:rPr>
          <w:lang w:eastAsia="ko-KR"/>
        </w:rPr>
        <w:t xml:space="preserve"> as well as, an alignment of </w:t>
      </w:r>
      <w:proofErr w:type="spellStart"/>
      <w:r w:rsidR="0032468F">
        <w:rPr>
          <w:lang w:eastAsia="ko-KR"/>
        </w:rPr>
        <w:t>Uu</w:t>
      </w:r>
      <w:proofErr w:type="spellEnd"/>
      <w:r w:rsidR="0032468F">
        <w:rPr>
          <w:lang w:eastAsia="ko-KR"/>
        </w:rPr>
        <w:t xml:space="preserve"> DRX with </w:t>
      </w:r>
      <w:proofErr w:type="spellStart"/>
      <w:r w:rsidR="0032468F">
        <w:rPr>
          <w:lang w:eastAsia="ko-KR"/>
        </w:rPr>
        <w:t>gNB</w:t>
      </w:r>
      <w:proofErr w:type="spellEnd"/>
      <w:r w:rsidR="0032468F">
        <w:rPr>
          <w:lang w:eastAsia="ko-KR"/>
        </w:rPr>
        <w:t xml:space="preserve"> is feasible </w:t>
      </w:r>
      <w:r>
        <w:rPr>
          <w:lang w:eastAsia="ko-KR"/>
        </w:rPr>
        <w:t>when the UE is in RRC</w:t>
      </w:r>
      <w:r w:rsidR="0032468F">
        <w:rPr>
          <w:lang w:eastAsia="ko-KR"/>
        </w:rPr>
        <w:t>_</w:t>
      </w:r>
      <w:r>
        <w:rPr>
          <w:lang w:eastAsia="ko-KR"/>
        </w:rPr>
        <w:t>CONNECTED.</w:t>
      </w:r>
    </w:p>
    <w:p w14:paraId="464B78A2" w14:textId="77777777" w:rsidR="00AC274F" w:rsidRDefault="00AC274F" w:rsidP="00AC274F">
      <w:pPr>
        <w:pStyle w:val="afd"/>
        <w:jc w:val="both"/>
        <w:rPr>
          <w:lang w:eastAsia="ko-KR"/>
        </w:rPr>
      </w:pPr>
    </w:p>
    <w:p w14:paraId="672A3316" w14:textId="1F4394E4" w:rsidR="0032468F" w:rsidRDefault="0032468F" w:rsidP="00AC274F">
      <w:pPr>
        <w:pStyle w:val="afd"/>
        <w:jc w:val="both"/>
        <w:rPr>
          <w:lang w:eastAsia="ko-KR"/>
        </w:rPr>
      </w:pPr>
      <w:r w:rsidRPr="0032468F">
        <w:rPr>
          <w:lang w:eastAsia="ko-KR"/>
        </w:rPr>
        <w:t>In o</w:t>
      </w:r>
      <w:r w:rsidR="00AC274F" w:rsidRPr="0032468F">
        <w:rPr>
          <w:lang w:eastAsia="ko-KR"/>
        </w:rPr>
        <w:t xml:space="preserve">ption 3, the UE performs </w:t>
      </w:r>
      <w:r>
        <w:rPr>
          <w:lang w:eastAsia="ko-KR"/>
        </w:rPr>
        <w:t>SL DRX determination and does not report to its network. Instea</w:t>
      </w:r>
      <w:r w:rsidR="0076024E">
        <w:rPr>
          <w:lang w:eastAsia="ko-KR"/>
        </w:rPr>
        <w:t xml:space="preserve">d, the UE performs the SL DRX alignment </w:t>
      </w:r>
      <w:r>
        <w:rPr>
          <w:lang w:eastAsia="ko-KR"/>
        </w:rPr>
        <w:t xml:space="preserve">procedure based on the configured </w:t>
      </w:r>
      <w:proofErr w:type="spellStart"/>
      <w:r>
        <w:rPr>
          <w:lang w:eastAsia="ko-KR"/>
        </w:rPr>
        <w:t>Uu</w:t>
      </w:r>
      <w:proofErr w:type="spellEnd"/>
      <w:r>
        <w:rPr>
          <w:lang w:eastAsia="ko-KR"/>
        </w:rPr>
        <w:t xml:space="preserve"> DRX configuration. This approach is feasible based on UE implementation. Moreover, we think that this align</w:t>
      </w:r>
      <w:r w:rsidR="0076024E">
        <w:rPr>
          <w:lang w:eastAsia="ko-KR"/>
        </w:rPr>
        <w:t xml:space="preserve">ment procedure would be performed by RX UE. </w:t>
      </w:r>
      <w:r w:rsidR="00475936">
        <w:rPr>
          <w:lang w:eastAsia="ko-KR"/>
        </w:rPr>
        <w:t>From</w:t>
      </w:r>
      <w:r w:rsidR="0076024E">
        <w:rPr>
          <w:lang w:eastAsia="ko-KR"/>
        </w:rPr>
        <w:t xml:space="preserve"> a reception perspective, the UE can align between </w:t>
      </w:r>
      <w:proofErr w:type="spellStart"/>
      <w:r w:rsidR="0076024E">
        <w:rPr>
          <w:lang w:eastAsia="ko-KR"/>
        </w:rPr>
        <w:t>Uu</w:t>
      </w:r>
      <w:proofErr w:type="spellEnd"/>
      <w:r w:rsidR="0076024E">
        <w:rPr>
          <w:lang w:eastAsia="ko-KR"/>
        </w:rPr>
        <w:t xml:space="preserve"> DRX and SL DRX in time.</w:t>
      </w:r>
      <w:r w:rsidR="00475936">
        <w:rPr>
          <w:lang w:eastAsia="ko-KR"/>
        </w:rPr>
        <w:t xml:space="preserve"> However, we think this option 3 can be applied only the UE is in RRC_IDLE</w:t>
      </w:r>
      <w:r w:rsidR="003B7923">
        <w:rPr>
          <w:lang w:eastAsia="ko-KR"/>
        </w:rPr>
        <w:t xml:space="preserve">. If the UE is in RRC_CONNECTED, we prefer to perform the alignment by </w:t>
      </w:r>
      <w:r w:rsidR="004D5F78">
        <w:rPr>
          <w:lang w:eastAsia="ko-KR"/>
        </w:rPr>
        <w:t xml:space="preserve">a </w:t>
      </w:r>
      <w:r w:rsidR="003B7923">
        <w:rPr>
          <w:lang w:eastAsia="ko-KR"/>
        </w:rPr>
        <w:t>network</w:t>
      </w:r>
      <w:r w:rsidR="005560AE">
        <w:rPr>
          <w:lang w:eastAsia="ko-KR"/>
        </w:rPr>
        <w:t xml:space="preserve">. From a network perspective, </w:t>
      </w:r>
      <w:proofErr w:type="spellStart"/>
      <w:r w:rsidR="005560AE">
        <w:rPr>
          <w:lang w:eastAsia="ko-KR"/>
        </w:rPr>
        <w:t>Uu</w:t>
      </w:r>
      <w:proofErr w:type="spellEnd"/>
      <w:r w:rsidR="005560AE">
        <w:rPr>
          <w:lang w:eastAsia="ko-KR"/>
        </w:rPr>
        <w:t xml:space="preserve"> DRX can be aligned to SL DRX as well as SL DRX can be aligned to </w:t>
      </w:r>
      <w:proofErr w:type="spellStart"/>
      <w:r w:rsidR="005560AE">
        <w:rPr>
          <w:lang w:eastAsia="ko-KR"/>
        </w:rPr>
        <w:t>Uu</w:t>
      </w:r>
      <w:proofErr w:type="spellEnd"/>
      <w:r w:rsidR="005560AE">
        <w:rPr>
          <w:lang w:eastAsia="ko-KR"/>
        </w:rPr>
        <w:t xml:space="preserve"> DRX, which supports diverse and flexible alignments.</w:t>
      </w:r>
    </w:p>
    <w:p w14:paraId="6F1B79F1" w14:textId="77777777" w:rsidR="0076024E" w:rsidRDefault="0076024E" w:rsidP="00AC274F">
      <w:pPr>
        <w:pStyle w:val="afd"/>
        <w:jc w:val="both"/>
        <w:rPr>
          <w:lang w:eastAsia="ko-KR"/>
        </w:rPr>
      </w:pPr>
    </w:p>
    <w:p w14:paraId="09C9ECBE" w14:textId="0DBEE487" w:rsidR="00D933BF" w:rsidRDefault="00D933BF" w:rsidP="00D933BF">
      <w:pPr>
        <w:rPr>
          <w:b/>
          <w:lang w:eastAsia="ko-KR"/>
        </w:rPr>
      </w:pPr>
      <w:r w:rsidRPr="00BC623F">
        <w:rPr>
          <w:b/>
          <w:lang w:eastAsia="ko-KR"/>
        </w:rPr>
        <w:t xml:space="preserve">Proposal 1. </w:t>
      </w:r>
      <w:r>
        <w:rPr>
          <w:b/>
          <w:lang w:eastAsia="ko-KR"/>
        </w:rPr>
        <w:t xml:space="preserve">While a </w:t>
      </w:r>
      <w:r>
        <w:rPr>
          <w:rFonts w:hint="eastAsia"/>
          <w:b/>
          <w:lang w:eastAsia="ko-KR"/>
        </w:rPr>
        <w:t xml:space="preserve">UE </w:t>
      </w:r>
      <w:r>
        <w:rPr>
          <w:b/>
          <w:lang w:eastAsia="ko-KR"/>
        </w:rPr>
        <w:t xml:space="preserve">in RRC_CONNECTED, </w:t>
      </w:r>
      <w:r>
        <w:rPr>
          <w:rFonts w:hint="eastAsia"/>
          <w:b/>
          <w:lang w:eastAsia="ko-KR"/>
        </w:rPr>
        <w:t xml:space="preserve">SL DRX configuration is determined </w:t>
      </w:r>
      <w:r>
        <w:rPr>
          <w:b/>
          <w:lang w:eastAsia="ko-KR"/>
        </w:rPr>
        <w:t>by UE.</w:t>
      </w:r>
    </w:p>
    <w:p w14:paraId="127A8918" w14:textId="068926C1" w:rsidR="00D933BF" w:rsidRPr="00992350" w:rsidRDefault="00D933BF" w:rsidP="00D933BF">
      <w:pPr>
        <w:rPr>
          <w:b/>
          <w:lang w:eastAsia="ko-KR"/>
        </w:rPr>
      </w:pPr>
      <w:r w:rsidRPr="0041684B">
        <w:rPr>
          <w:b/>
          <w:lang w:eastAsia="ko-KR"/>
        </w:rPr>
        <w:t xml:space="preserve">Proposal </w:t>
      </w:r>
      <w:r>
        <w:rPr>
          <w:b/>
          <w:lang w:eastAsia="ko-KR"/>
        </w:rPr>
        <w:t>2</w:t>
      </w:r>
      <w:r w:rsidRPr="0041684B">
        <w:rPr>
          <w:b/>
          <w:lang w:eastAsia="ko-KR"/>
        </w:rPr>
        <w:t xml:space="preserve">. While a </w:t>
      </w:r>
      <w:r w:rsidRPr="0041684B">
        <w:rPr>
          <w:rFonts w:hint="eastAsia"/>
          <w:b/>
          <w:lang w:eastAsia="ko-KR"/>
        </w:rPr>
        <w:t xml:space="preserve">UE </w:t>
      </w:r>
      <w:r w:rsidRPr="0041684B">
        <w:rPr>
          <w:b/>
          <w:lang w:eastAsia="ko-KR"/>
        </w:rPr>
        <w:t xml:space="preserve">in RRC_CONNECTED, </w:t>
      </w:r>
      <w:r>
        <w:rPr>
          <w:b/>
          <w:lang w:eastAsia="ko-KR"/>
        </w:rPr>
        <w:t xml:space="preserve">UE reports its own DRX configuration and </w:t>
      </w:r>
      <w:r w:rsidR="00762CF9">
        <w:rPr>
          <w:b/>
          <w:lang w:eastAsia="ko-KR"/>
        </w:rPr>
        <w:t xml:space="preserve">is </w:t>
      </w:r>
      <w:r>
        <w:rPr>
          <w:b/>
          <w:lang w:eastAsia="ko-KR"/>
        </w:rPr>
        <w:t xml:space="preserve">aligned with </w:t>
      </w:r>
      <w:proofErr w:type="spellStart"/>
      <w:r>
        <w:rPr>
          <w:b/>
          <w:lang w:eastAsia="ko-KR"/>
        </w:rPr>
        <w:t>Uu</w:t>
      </w:r>
      <w:proofErr w:type="spellEnd"/>
      <w:r>
        <w:rPr>
          <w:b/>
          <w:lang w:eastAsia="ko-KR"/>
        </w:rPr>
        <w:t xml:space="preserve"> DRX by network.</w:t>
      </w:r>
    </w:p>
    <w:p w14:paraId="228BE5F4" w14:textId="77777777" w:rsidR="00D933BF" w:rsidRPr="00D933BF" w:rsidRDefault="00D933BF" w:rsidP="00D933BF">
      <w:pPr>
        <w:rPr>
          <w:b/>
          <w:lang w:eastAsia="ko-KR"/>
        </w:rPr>
      </w:pPr>
    </w:p>
    <w:p w14:paraId="39B34916" w14:textId="1D9B9662" w:rsidR="0076024E" w:rsidRPr="0076024E" w:rsidRDefault="0076024E" w:rsidP="0076024E">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004567CF">
        <w:rPr>
          <w:rFonts w:eastAsia="맑은 고딕"/>
          <w:sz w:val="28"/>
          <w:szCs w:val="28"/>
          <w:lang w:eastAsia="ko-KR"/>
        </w:rPr>
        <w:t>2</w:t>
      </w:r>
      <w:r>
        <w:rPr>
          <w:rFonts w:eastAsia="맑은 고딕"/>
          <w:sz w:val="28"/>
          <w:szCs w:val="28"/>
          <w:lang w:eastAsia="ko-KR"/>
        </w:rPr>
        <w:t xml:space="preserve"> LCP enhancement</w:t>
      </w:r>
    </w:p>
    <w:p w14:paraId="2E07AD4E" w14:textId="39AA49D0" w:rsidR="0076024E" w:rsidRDefault="003F4145" w:rsidP="00AC274F">
      <w:pPr>
        <w:pStyle w:val="afd"/>
        <w:jc w:val="both"/>
        <w:rPr>
          <w:lang w:eastAsia="ko-KR"/>
        </w:rPr>
      </w:pPr>
      <w:r>
        <w:rPr>
          <w:rFonts w:hint="eastAsia"/>
          <w:lang w:eastAsia="ko-KR"/>
        </w:rPr>
        <w:t>In the last meeting, RAN2 made agreement</w:t>
      </w:r>
      <w:r w:rsidR="005104C2">
        <w:rPr>
          <w:lang w:eastAsia="ko-KR"/>
        </w:rPr>
        <w:t>s</w:t>
      </w:r>
      <w:r>
        <w:rPr>
          <w:rFonts w:hint="eastAsia"/>
          <w:lang w:eastAsia="ko-KR"/>
        </w:rPr>
        <w:t xml:space="preserve"> based </w:t>
      </w:r>
      <w:r>
        <w:rPr>
          <w:lang w:eastAsia="ko-KR"/>
        </w:rPr>
        <w:t xml:space="preserve">on the outcome of </w:t>
      </w:r>
      <w:r>
        <w:rPr>
          <w:rFonts w:hint="eastAsia"/>
          <w:lang w:eastAsia="ko-KR"/>
        </w:rPr>
        <w:t>email discussion [2]</w:t>
      </w:r>
    </w:p>
    <w:p w14:paraId="41A1A2E5" w14:textId="77777777" w:rsidR="003F4145" w:rsidRDefault="003F4145" w:rsidP="00AC274F">
      <w:pPr>
        <w:pStyle w:val="afd"/>
        <w:jc w:val="both"/>
        <w:rPr>
          <w:lang w:eastAsia="ko-KR"/>
        </w:rPr>
      </w:pPr>
    </w:p>
    <w:tbl>
      <w:tblPr>
        <w:tblStyle w:val="af4"/>
        <w:tblW w:w="0" w:type="auto"/>
        <w:tblLook w:val="04A0" w:firstRow="1" w:lastRow="0" w:firstColumn="1" w:lastColumn="0" w:noHBand="0" w:noVBand="1"/>
      </w:tblPr>
      <w:tblGrid>
        <w:gridCol w:w="9631"/>
      </w:tblGrid>
      <w:tr w:rsidR="003F4145" w14:paraId="0CAF4C7F" w14:textId="77777777" w:rsidTr="009613BF">
        <w:trPr>
          <w:trHeight w:val="697"/>
        </w:trPr>
        <w:tc>
          <w:tcPr>
            <w:tcW w:w="9631" w:type="dxa"/>
            <w:vAlign w:val="center"/>
          </w:tcPr>
          <w:p w14:paraId="3B60D3EF" w14:textId="3C16615B" w:rsidR="003F4145" w:rsidRPr="001B5636" w:rsidRDefault="003F4145" w:rsidP="009613BF">
            <w:pPr>
              <w:pStyle w:val="afd"/>
              <w:jc w:val="both"/>
              <w:rPr>
                <w:rFonts w:ascii="Arial" w:hAnsi="Arial" w:cs="Arial"/>
                <w:lang w:eastAsia="ko-KR"/>
              </w:rPr>
            </w:pPr>
            <w:r w:rsidRPr="001B5636">
              <w:rPr>
                <w:rFonts w:ascii="Arial" w:hAnsi="Arial" w:cs="Arial"/>
              </w:rPr>
              <w:t>RAN2 assumes LCP enhancements for ensuring a TX UE transmits data in the active time of an RX UE are needed. FFS on the resource (re)selection enhancements (e.g. limiting the resources to the active time for peer UE).</w:t>
            </w:r>
          </w:p>
        </w:tc>
      </w:tr>
    </w:tbl>
    <w:p w14:paraId="2ED88E71" w14:textId="77777777" w:rsidR="003F4145" w:rsidRDefault="003F4145" w:rsidP="00AC274F">
      <w:pPr>
        <w:pStyle w:val="afd"/>
        <w:jc w:val="both"/>
        <w:rPr>
          <w:lang w:eastAsia="ko-KR"/>
        </w:rPr>
      </w:pPr>
    </w:p>
    <w:p w14:paraId="72A60CA8" w14:textId="1A23D1F7" w:rsidR="009D4FA0" w:rsidRDefault="009D4FA0" w:rsidP="004567CF">
      <w:pPr>
        <w:pStyle w:val="afd"/>
        <w:jc w:val="both"/>
        <w:rPr>
          <w:lang w:eastAsia="ko-KR"/>
        </w:rPr>
      </w:pPr>
      <w:r w:rsidRPr="009D4FA0">
        <w:rPr>
          <w:lang w:eastAsia="ko-KR"/>
        </w:rPr>
        <w:t xml:space="preserve">In this section, we would like to investigate how to enhance </w:t>
      </w:r>
      <w:r w:rsidR="009613BF">
        <w:rPr>
          <w:lang w:eastAsia="ko-KR"/>
        </w:rPr>
        <w:t xml:space="preserve">the current </w:t>
      </w:r>
      <w:r w:rsidRPr="009D4FA0">
        <w:rPr>
          <w:lang w:eastAsia="ko-KR"/>
        </w:rPr>
        <w:t>LCP</w:t>
      </w:r>
      <w:r w:rsidR="009613BF">
        <w:rPr>
          <w:lang w:eastAsia="ko-KR"/>
        </w:rPr>
        <w:t xml:space="preserve"> procedure</w:t>
      </w:r>
      <w:r w:rsidRPr="009D4FA0">
        <w:rPr>
          <w:lang w:eastAsia="ko-KR"/>
        </w:rPr>
        <w:t xml:space="preserve">. Due to the introduction of Rel-17 SL DRX, </w:t>
      </w:r>
      <w:r w:rsidR="009613BF">
        <w:rPr>
          <w:lang w:eastAsia="ko-KR"/>
        </w:rPr>
        <w:t>we should consider the active time of RX UE while performing the LCP procedure.</w:t>
      </w:r>
      <w:r w:rsidR="009613BF">
        <w:rPr>
          <w:rFonts w:hint="eastAsia"/>
          <w:lang w:eastAsia="ko-KR"/>
        </w:rPr>
        <w:t xml:space="preserve"> </w:t>
      </w:r>
      <w:r w:rsidR="009613BF">
        <w:rPr>
          <w:lang w:eastAsia="ko-KR"/>
        </w:rPr>
        <w:t>If the T</w:t>
      </w:r>
      <w:r w:rsidRPr="009D4FA0">
        <w:rPr>
          <w:lang w:eastAsia="ko-KR"/>
        </w:rPr>
        <w:t xml:space="preserve">X UE transmits when </w:t>
      </w:r>
      <w:r w:rsidR="009613BF">
        <w:rPr>
          <w:lang w:eastAsia="ko-KR"/>
        </w:rPr>
        <w:t>the RX UE is</w:t>
      </w:r>
      <w:r w:rsidRPr="009D4FA0">
        <w:rPr>
          <w:lang w:eastAsia="ko-KR"/>
        </w:rPr>
        <w:t xml:space="preserve"> not </w:t>
      </w:r>
      <w:r w:rsidR="009613BF">
        <w:rPr>
          <w:lang w:eastAsia="ko-KR"/>
        </w:rPr>
        <w:t xml:space="preserve">in </w:t>
      </w:r>
      <w:r w:rsidRPr="009D4FA0">
        <w:rPr>
          <w:lang w:eastAsia="ko-KR"/>
        </w:rPr>
        <w:t>active time, data transmission fails since RX UE does not receive</w:t>
      </w:r>
      <w:r w:rsidR="00311030">
        <w:rPr>
          <w:lang w:eastAsia="ko-KR"/>
        </w:rPr>
        <w:t xml:space="preserve"> or </w:t>
      </w:r>
      <w:r w:rsidR="009613BF">
        <w:rPr>
          <w:lang w:eastAsia="ko-KR"/>
        </w:rPr>
        <w:t>monitor</w:t>
      </w:r>
      <w:r w:rsidRPr="009D4FA0">
        <w:rPr>
          <w:lang w:eastAsia="ko-KR"/>
        </w:rPr>
        <w:t xml:space="preserve"> the PSCCH/PSSCH</w:t>
      </w:r>
      <w:r w:rsidR="009613BF">
        <w:rPr>
          <w:lang w:eastAsia="ko-KR"/>
        </w:rPr>
        <w:t xml:space="preserve">. </w:t>
      </w:r>
      <w:r w:rsidRPr="009D4FA0">
        <w:rPr>
          <w:lang w:eastAsia="ko-KR"/>
        </w:rPr>
        <w:t>From the perspective of the TX UE, even retra</w:t>
      </w:r>
      <w:r>
        <w:rPr>
          <w:lang w:eastAsia="ko-KR"/>
        </w:rPr>
        <w:t xml:space="preserve">nsmission cannot be considered since </w:t>
      </w:r>
      <w:r w:rsidR="00311030">
        <w:rPr>
          <w:lang w:eastAsia="ko-KR"/>
        </w:rPr>
        <w:t xml:space="preserve">any ACK or </w:t>
      </w:r>
      <w:r>
        <w:rPr>
          <w:lang w:eastAsia="ko-KR"/>
        </w:rPr>
        <w:t>NACK cannot be received</w:t>
      </w:r>
      <w:r w:rsidR="009613BF">
        <w:rPr>
          <w:lang w:eastAsia="ko-KR"/>
        </w:rPr>
        <w:t xml:space="preserve"> from the RX UE </w:t>
      </w:r>
      <w:r>
        <w:rPr>
          <w:lang w:eastAsia="ko-KR"/>
        </w:rPr>
        <w:t xml:space="preserve">without </w:t>
      </w:r>
      <w:r w:rsidR="007A4801">
        <w:rPr>
          <w:lang w:eastAsia="ko-KR"/>
        </w:rPr>
        <w:t xml:space="preserve">no </w:t>
      </w:r>
      <w:r>
        <w:rPr>
          <w:lang w:eastAsia="ko-KR"/>
        </w:rPr>
        <w:t>reception is performed by RX UE.</w:t>
      </w:r>
    </w:p>
    <w:p w14:paraId="32844D0B" w14:textId="77777777" w:rsidR="009D4FA0" w:rsidRDefault="009D4FA0" w:rsidP="004567CF">
      <w:pPr>
        <w:pStyle w:val="afd"/>
        <w:jc w:val="both"/>
        <w:rPr>
          <w:lang w:eastAsia="ko-KR"/>
        </w:rPr>
      </w:pPr>
    </w:p>
    <w:p w14:paraId="31A8D5B9" w14:textId="77777777" w:rsidR="006E6E42" w:rsidRDefault="009D4FA0" w:rsidP="004567CF">
      <w:pPr>
        <w:pStyle w:val="afd"/>
        <w:jc w:val="both"/>
        <w:rPr>
          <w:lang w:eastAsia="ko-KR"/>
        </w:rPr>
      </w:pPr>
      <w:r w:rsidRPr="009D4FA0">
        <w:rPr>
          <w:lang w:eastAsia="ko-KR"/>
        </w:rPr>
        <w:t>To solve this, LCP enhancement is required</w:t>
      </w:r>
      <w:r w:rsidR="009613BF">
        <w:rPr>
          <w:lang w:eastAsia="ko-KR"/>
        </w:rPr>
        <w:t xml:space="preserve"> when applied for SL DRX</w:t>
      </w:r>
      <w:r w:rsidRPr="009D4FA0">
        <w:rPr>
          <w:lang w:eastAsia="ko-KR"/>
        </w:rPr>
        <w:t xml:space="preserve">. </w:t>
      </w:r>
      <w:r>
        <w:rPr>
          <w:lang w:eastAsia="ko-KR"/>
        </w:rPr>
        <w:t>According to current behaviour</w:t>
      </w:r>
      <w:r w:rsidRPr="009D4FA0">
        <w:rPr>
          <w:lang w:eastAsia="ko-KR"/>
        </w:rPr>
        <w:t>, the destination</w:t>
      </w:r>
      <w:r w:rsidR="007C4DF0">
        <w:rPr>
          <w:lang w:eastAsia="ko-KR"/>
        </w:rPr>
        <w:t xml:space="preserve"> </w:t>
      </w:r>
      <w:r w:rsidRPr="009D4FA0">
        <w:rPr>
          <w:lang w:eastAsia="ko-KR"/>
        </w:rPr>
        <w:t>is selected</w:t>
      </w:r>
      <w:r>
        <w:rPr>
          <w:lang w:eastAsia="ko-KR"/>
        </w:rPr>
        <w:t xml:space="preserve"> based on the </w:t>
      </w:r>
      <w:r w:rsidR="004B6181">
        <w:rPr>
          <w:lang w:eastAsia="ko-KR"/>
        </w:rPr>
        <w:t>logical channel</w:t>
      </w:r>
      <w:r w:rsidR="009613BF">
        <w:rPr>
          <w:lang w:eastAsia="ko-KR"/>
        </w:rPr>
        <w:t xml:space="preserve"> with the </w:t>
      </w:r>
      <w:r w:rsidR="004B6181">
        <w:rPr>
          <w:lang w:eastAsia="ko-KR"/>
        </w:rPr>
        <w:t>highest priority</w:t>
      </w:r>
      <w:r>
        <w:rPr>
          <w:lang w:eastAsia="ko-KR"/>
        </w:rPr>
        <w:t>. The LCP enhancement is</w:t>
      </w:r>
      <w:r w:rsidR="007C4DF0">
        <w:rPr>
          <w:lang w:eastAsia="ko-KR"/>
        </w:rPr>
        <w:t xml:space="preserve"> needed </w:t>
      </w:r>
      <w:r w:rsidR="009613BF">
        <w:rPr>
          <w:lang w:eastAsia="ko-KR"/>
        </w:rPr>
        <w:t xml:space="preserve">where SL transmission is performed, </w:t>
      </w:r>
      <w:r w:rsidR="007C4DF0">
        <w:rPr>
          <w:lang w:eastAsia="ko-KR"/>
        </w:rPr>
        <w:t xml:space="preserve">in specific, </w:t>
      </w:r>
      <w:r w:rsidR="009613BF">
        <w:rPr>
          <w:lang w:eastAsia="ko-KR"/>
        </w:rPr>
        <w:t xml:space="preserve">the </w:t>
      </w:r>
      <w:r w:rsidR="007A4801">
        <w:rPr>
          <w:lang w:eastAsia="ko-KR"/>
        </w:rPr>
        <w:t xml:space="preserve">selected </w:t>
      </w:r>
      <w:r>
        <w:rPr>
          <w:lang w:eastAsia="ko-KR"/>
        </w:rPr>
        <w:t>destination</w:t>
      </w:r>
      <w:r w:rsidR="007C4DF0">
        <w:rPr>
          <w:lang w:eastAsia="ko-KR"/>
        </w:rPr>
        <w:t xml:space="preserve"> </w:t>
      </w:r>
      <w:r w:rsidR="009613BF">
        <w:rPr>
          <w:lang w:eastAsia="ko-KR"/>
        </w:rPr>
        <w:t xml:space="preserve">should </w:t>
      </w:r>
      <w:r w:rsidR="00E8099E">
        <w:rPr>
          <w:lang w:eastAsia="ko-KR"/>
        </w:rPr>
        <w:t>be</w:t>
      </w:r>
      <w:r w:rsidR="007A4801">
        <w:rPr>
          <w:lang w:eastAsia="ko-KR"/>
        </w:rPr>
        <w:t xml:space="preserve"> within </w:t>
      </w:r>
      <w:r w:rsidRPr="009D4FA0">
        <w:rPr>
          <w:lang w:eastAsia="ko-KR"/>
        </w:rPr>
        <w:t>active ti</w:t>
      </w:r>
      <w:r w:rsidR="007A4801">
        <w:rPr>
          <w:lang w:eastAsia="ko-KR"/>
        </w:rPr>
        <w:t>me</w:t>
      </w:r>
      <w:r w:rsidR="00E8099E">
        <w:rPr>
          <w:lang w:eastAsia="ko-KR"/>
        </w:rPr>
        <w:t xml:space="preserve"> of the RX UE</w:t>
      </w:r>
      <w:r w:rsidR="007C4DF0">
        <w:rPr>
          <w:lang w:eastAsia="ko-KR"/>
        </w:rPr>
        <w:t xml:space="preserve"> </w:t>
      </w:r>
      <w:r w:rsidR="007A4801">
        <w:rPr>
          <w:lang w:eastAsia="ko-KR"/>
        </w:rPr>
        <w:t>(</w:t>
      </w:r>
      <w:r w:rsidR="00E8099E">
        <w:rPr>
          <w:lang w:eastAsia="ko-KR"/>
        </w:rPr>
        <w:t xml:space="preserve">e.g., </w:t>
      </w:r>
      <w:r w:rsidR="007A4801">
        <w:rPr>
          <w:lang w:eastAsia="ko-KR"/>
        </w:rPr>
        <w:t>RX UE is on duration)</w:t>
      </w:r>
      <w:r w:rsidR="009E7485">
        <w:rPr>
          <w:lang w:eastAsia="ko-KR"/>
        </w:rPr>
        <w:t xml:space="preserve">. </w:t>
      </w:r>
    </w:p>
    <w:p w14:paraId="0CFDFB92" w14:textId="77777777" w:rsidR="006E6E42" w:rsidRDefault="006E6E42" w:rsidP="004567CF">
      <w:pPr>
        <w:pStyle w:val="afd"/>
        <w:jc w:val="both"/>
        <w:rPr>
          <w:lang w:eastAsia="ko-KR"/>
        </w:rPr>
      </w:pPr>
    </w:p>
    <w:p w14:paraId="56A649DB" w14:textId="60F96158" w:rsidR="00C447A9" w:rsidRDefault="00AE002B" w:rsidP="004567CF">
      <w:pPr>
        <w:pStyle w:val="afd"/>
        <w:jc w:val="both"/>
        <w:rPr>
          <w:lang w:eastAsia="ko-KR"/>
        </w:rPr>
      </w:pPr>
      <w:r>
        <w:rPr>
          <w:lang w:eastAsia="ko-KR"/>
        </w:rPr>
        <w:t>Moreover</w:t>
      </w:r>
      <w:r w:rsidR="009613BF">
        <w:rPr>
          <w:lang w:eastAsia="ko-KR"/>
        </w:rPr>
        <w:t xml:space="preserve">, </w:t>
      </w:r>
      <w:r>
        <w:rPr>
          <w:lang w:eastAsia="ko-KR"/>
        </w:rPr>
        <w:t xml:space="preserve">during LCP procedure based on created resource, </w:t>
      </w:r>
      <w:r w:rsidR="004A1B6B">
        <w:rPr>
          <w:lang w:eastAsia="ko-KR"/>
        </w:rPr>
        <w:t xml:space="preserve">the </w:t>
      </w:r>
      <w:r w:rsidR="007C4DF0">
        <w:rPr>
          <w:rStyle w:val="y2iqfc"/>
          <w:color w:val="202124"/>
          <w:lang w:val="en"/>
        </w:rPr>
        <w:t xml:space="preserve">only </w:t>
      </w:r>
      <w:r w:rsidR="00AE0C9D">
        <w:rPr>
          <w:rStyle w:val="y2iqfc"/>
          <w:color w:val="202124"/>
          <w:lang w:val="en"/>
        </w:rPr>
        <w:t xml:space="preserve">resource is in </w:t>
      </w:r>
      <w:r w:rsidR="009D4FA0">
        <w:rPr>
          <w:rStyle w:val="y2iqfc"/>
          <w:color w:val="202124"/>
          <w:lang w:val="en"/>
        </w:rPr>
        <w:t xml:space="preserve">active time </w:t>
      </w:r>
      <w:r w:rsidR="007A4801">
        <w:rPr>
          <w:rStyle w:val="y2iqfc"/>
          <w:color w:val="202124"/>
          <w:lang w:val="en"/>
        </w:rPr>
        <w:t xml:space="preserve">of the RX UE </w:t>
      </w:r>
      <w:r w:rsidR="009D4FA0">
        <w:rPr>
          <w:rStyle w:val="y2iqfc"/>
          <w:color w:val="202124"/>
          <w:lang w:val="en"/>
        </w:rPr>
        <w:t xml:space="preserve">is used for </w:t>
      </w:r>
      <w:r w:rsidR="00AE0C9D">
        <w:rPr>
          <w:rStyle w:val="y2iqfc"/>
          <w:color w:val="202124"/>
          <w:lang w:val="en"/>
        </w:rPr>
        <w:t xml:space="preserve">SL </w:t>
      </w:r>
      <w:r w:rsidR="009D4FA0">
        <w:rPr>
          <w:rStyle w:val="y2iqfc"/>
          <w:color w:val="202124"/>
          <w:lang w:val="en"/>
        </w:rPr>
        <w:t>transmission</w:t>
      </w:r>
      <w:r w:rsidR="00C447A9">
        <w:rPr>
          <w:lang w:eastAsia="ko-KR"/>
        </w:rPr>
        <w:t xml:space="preserve"> </w:t>
      </w:r>
      <w:r w:rsidR="007C4DF0">
        <w:rPr>
          <w:lang w:eastAsia="ko-KR"/>
        </w:rPr>
        <w:t xml:space="preserve">among </w:t>
      </w:r>
      <w:r w:rsidR="007C4DF0" w:rsidRPr="009D4FA0">
        <w:rPr>
          <w:lang w:eastAsia="ko-KR"/>
        </w:rPr>
        <w:t>created</w:t>
      </w:r>
      <w:r w:rsidR="007C4DF0">
        <w:rPr>
          <w:lang w:eastAsia="ko-KR"/>
        </w:rPr>
        <w:t xml:space="preserve"> available </w:t>
      </w:r>
      <w:r w:rsidR="007C4DF0" w:rsidRPr="009D4FA0">
        <w:rPr>
          <w:lang w:eastAsia="ko-KR"/>
        </w:rPr>
        <w:t>resources</w:t>
      </w:r>
      <w:r w:rsidR="007C4DF0">
        <w:rPr>
          <w:lang w:eastAsia="ko-KR"/>
        </w:rPr>
        <w:t xml:space="preserve">. </w:t>
      </w:r>
      <w:r w:rsidR="00C447A9">
        <w:rPr>
          <w:lang w:eastAsia="ko-KR"/>
        </w:rPr>
        <w:t>If allocated resource is not in active time related a destination with highest priority, this resource is not used for the destination. But, the allocated resource is in active time related other destination with (second highest or lower) priority, this resource c</w:t>
      </w:r>
      <w:r w:rsidR="002A0E88">
        <w:rPr>
          <w:lang w:eastAsia="ko-KR"/>
        </w:rPr>
        <w:t>an be used for the destination</w:t>
      </w:r>
      <w:r w:rsidR="0082741B">
        <w:rPr>
          <w:lang w:eastAsia="ko-KR"/>
        </w:rPr>
        <w:t xml:space="preserve"> with transmitting MAC PDU</w:t>
      </w:r>
      <w:r w:rsidR="002A0E88">
        <w:rPr>
          <w:lang w:eastAsia="ko-KR"/>
        </w:rPr>
        <w:t xml:space="preserve">. This can avoid resource waste when </w:t>
      </w:r>
      <w:r w:rsidR="006E6E42">
        <w:rPr>
          <w:lang w:eastAsia="ko-KR"/>
        </w:rPr>
        <w:t xml:space="preserve">a </w:t>
      </w:r>
      <w:r w:rsidR="002A0E88">
        <w:rPr>
          <w:lang w:eastAsia="ko-KR"/>
        </w:rPr>
        <w:t>resource</w:t>
      </w:r>
      <w:r w:rsidR="006E6E42">
        <w:rPr>
          <w:lang w:eastAsia="ko-KR"/>
        </w:rPr>
        <w:t xml:space="preserve"> with a high priority </w:t>
      </w:r>
      <w:r w:rsidR="002A0E88">
        <w:rPr>
          <w:lang w:eastAsia="ko-KR"/>
        </w:rPr>
        <w:t>is not in active time.</w:t>
      </w:r>
    </w:p>
    <w:p w14:paraId="1A438D74" w14:textId="77777777" w:rsidR="009D4FA0" w:rsidRDefault="009D4FA0" w:rsidP="004567CF">
      <w:pPr>
        <w:pStyle w:val="afd"/>
        <w:jc w:val="both"/>
        <w:rPr>
          <w:lang w:eastAsia="ko-KR"/>
        </w:rPr>
      </w:pPr>
    </w:p>
    <w:p w14:paraId="01DE7C69" w14:textId="4A9631EC" w:rsidR="009E7485" w:rsidRDefault="007B590E" w:rsidP="009E7485">
      <w:pPr>
        <w:rPr>
          <w:b/>
          <w:lang w:val="en-US" w:eastAsia="ko-KR"/>
        </w:rPr>
      </w:pPr>
      <w:r>
        <w:rPr>
          <w:rFonts w:hint="eastAsia"/>
          <w:b/>
        </w:rPr>
        <w:t>Proposal 3. RAN2 should discuss LCP enhancement when TX UE does not select the destinat</w:t>
      </w:r>
      <w:r w:rsidR="00F43A97">
        <w:rPr>
          <w:rFonts w:hint="eastAsia"/>
          <w:b/>
        </w:rPr>
        <w:t>ion which not be in active time of the RX UE.</w:t>
      </w:r>
    </w:p>
    <w:p w14:paraId="7F05FF53" w14:textId="77777777" w:rsidR="002A0E88" w:rsidRPr="002A0E88" w:rsidRDefault="002A0E88" w:rsidP="009E7485">
      <w:pPr>
        <w:rPr>
          <w:b/>
          <w:lang w:val="en-US" w:eastAsia="ko-KR"/>
        </w:rPr>
      </w:pPr>
    </w:p>
    <w:p w14:paraId="3F4FEF66" w14:textId="1FC7A1BD" w:rsidR="003256E4" w:rsidRDefault="000A2B02" w:rsidP="00623AC9">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2.3</w:t>
      </w:r>
      <w:r w:rsidR="00623AC9">
        <w:rPr>
          <w:rFonts w:eastAsia="맑은 고딕"/>
          <w:sz w:val="28"/>
          <w:szCs w:val="28"/>
          <w:lang w:eastAsia="ko-KR"/>
        </w:rPr>
        <w:t xml:space="preserve"> Necessity of Common DRX</w:t>
      </w:r>
    </w:p>
    <w:p w14:paraId="03165A3B" w14:textId="7C8034F6" w:rsidR="006B4558" w:rsidRDefault="006B4558" w:rsidP="00F02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ko-KR"/>
        </w:rPr>
      </w:pPr>
      <w:r>
        <w:rPr>
          <w:lang w:eastAsia="ko-KR"/>
        </w:rPr>
        <w:t xml:space="preserve">In this section, </w:t>
      </w:r>
      <w:r w:rsidR="009D3649">
        <w:rPr>
          <w:lang w:eastAsia="ko-KR"/>
        </w:rPr>
        <w:t xml:space="preserve">we would like to discuss </w:t>
      </w:r>
      <w:r w:rsidRPr="006B4558">
        <w:rPr>
          <w:lang w:eastAsia="ko-KR"/>
        </w:rPr>
        <w:t xml:space="preserve">the need for </w:t>
      </w:r>
      <w:r>
        <w:rPr>
          <w:lang w:eastAsia="ko-KR"/>
        </w:rPr>
        <w:t xml:space="preserve">using </w:t>
      </w:r>
      <w:r w:rsidRPr="006B4558">
        <w:rPr>
          <w:lang w:eastAsia="ko-KR"/>
        </w:rPr>
        <w:t>common DRX</w:t>
      </w:r>
      <w:r w:rsidR="0066643B">
        <w:rPr>
          <w:lang w:eastAsia="ko-KR"/>
        </w:rPr>
        <w:t xml:space="preserve"> while </w:t>
      </w:r>
      <w:r w:rsidRPr="006B4558">
        <w:rPr>
          <w:lang w:eastAsia="ko-KR"/>
        </w:rPr>
        <w:t xml:space="preserve">performing SL </w:t>
      </w:r>
      <w:r w:rsidR="0066643B">
        <w:rPr>
          <w:lang w:eastAsia="ko-KR"/>
        </w:rPr>
        <w:t xml:space="preserve">unicast </w:t>
      </w:r>
      <w:r w:rsidRPr="006B4558">
        <w:rPr>
          <w:lang w:eastAsia="ko-KR"/>
        </w:rPr>
        <w:t>communicatio</w:t>
      </w:r>
      <w:r w:rsidR="0066643B">
        <w:rPr>
          <w:lang w:eastAsia="ko-KR"/>
        </w:rPr>
        <w:t xml:space="preserve">n. </w:t>
      </w:r>
      <w:r w:rsidR="009D3649">
        <w:rPr>
          <w:lang w:eastAsia="ko-KR"/>
        </w:rPr>
        <w:t xml:space="preserve">This means that </w:t>
      </w:r>
      <w:r w:rsidRPr="006B4558">
        <w:rPr>
          <w:lang w:eastAsia="ko-KR"/>
        </w:rPr>
        <w:t xml:space="preserve">a </w:t>
      </w:r>
      <w:r w:rsidR="0066643B">
        <w:rPr>
          <w:lang w:eastAsia="ko-KR"/>
        </w:rPr>
        <w:t>necessity</w:t>
      </w:r>
      <w:r w:rsidR="009D3649">
        <w:rPr>
          <w:lang w:eastAsia="ko-KR"/>
        </w:rPr>
        <w:t xml:space="preserve"> </w:t>
      </w:r>
      <w:r w:rsidRPr="006B4558">
        <w:rPr>
          <w:lang w:eastAsia="ko-KR"/>
        </w:rPr>
        <w:t xml:space="preserve">of operating unicast transmission/reception by </w:t>
      </w:r>
      <w:proofErr w:type="spellStart"/>
      <w:r w:rsidRPr="006B4558">
        <w:rPr>
          <w:lang w:eastAsia="ko-KR"/>
        </w:rPr>
        <w:t>fallback</w:t>
      </w:r>
      <w:proofErr w:type="spellEnd"/>
      <w:r w:rsidRPr="006B4558">
        <w:rPr>
          <w:lang w:eastAsia="ko-KR"/>
        </w:rPr>
        <w:t xml:space="preserve"> to common DRX</w:t>
      </w:r>
      <w:r w:rsidR="009D3649">
        <w:rPr>
          <w:lang w:eastAsia="ko-KR"/>
        </w:rPr>
        <w:t xml:space="preserve"> </w:t>
      </w:r>
      <w:r w:rsidR="00F33968">
        <w:rPr>
          <w:lang w:eastAsia="ko-KR"/>
        </w:rPr>
        <w:t>(</w:t>
      </w:r>
      <w:r w:rsidR="009D3649">
        <w:rPr>
          <w:lang w:eastAsia="ko-KR"/>
        </w:rPr>
        <w:t>instead of using unicast specific SL DRX</w:t>
      </w:r>
      <w:r w:rsidR="00F33968">
        <w:rPr>
          <w:lang w:eastAsia="ko-KR"/>
        </w:rPr>
        <w:t>)</w:t>
      </w:r>
      <w:r w:rsidRPr="006B4558">
        <w:rPr>
          <w:lang w:eastAsia="ko-KR"/>
        </w:rPr>
        <w:t xml:space="preserve">. For </w:t>
      </w:r>
      <w:r w:rsidR="0066643B">
        <w:rPr>
          <w:lang w:eastAsia="ko-KR"/>
        </w:rPr>
        <w:t>instance,</w:t>
      </w:r>
      <w:r w:rsidRPr="006B4558">
        <w:rPr>
          <w:lang w:eastAsia="ko-KR"/>
        </w:rPr>
        <w:t xml:space="preserve"> </w:t>
      </w:r>
      <w:r w:rsidR="009D3649">
        <w:rPr>
          <w:lang w:eastAsia="ko-KR"/>
        </w:rPr>
        <w:t xml:space="preserve">let’s assume that a </w:t>
      </w:r>
      <w:r w:rsidR="0066643B">
        <w:rPr>
          <w:lang w:eastAsia="ko-KR"/>
        </w:rPr>
        <w:t xml:space="preserve">resource reselection is triggered </w:t>
      </w:r>
      <w:r w:rsidR="009D3649">
        <w:rPr>
          <w:lang w:eastAsia="ko-KR"/>
        </w:rPr>
        <w:t xml:space="preserve">in </w:t>
      </w:r>
      <w:r w:rsidR="00F33968">
        <w:rPr>
          <w:lang w:eastAsia="ko-KR"/>
        </w:rPr>
        <w:t xml:space="preserve">TX UE thus, </w:t>
      </w:r>
      <w:r w:rsidR="0066643B">
        <w:rPr>
          <w:lang w:eastAsia="ko-KR"/>
        </w:rPr>
        <w:t>SL DRX pattern should be changed</w:t>
      </w:r>
      <w:r w:rsidR="00F33968">
        <w:rPr>
          <w:lang w:eastAsia="ko-KR"/>
        </w:rPr>
        <w:t xml:space="preserve">. After </w:t>
      </w:r>
      <w:r w:rsidR="00F0252B">
        <w:rPr>
          <w:lang w:eastAsia="ko-KR"/>
        </w:rPr>
        <w:t xml:space="preserve">determining the </w:t>
      </w:r>
      <w:r w:rsidR="00F33968">
        <w:rPr>
          <w:lang w:eastAsia="ko-KR"/>
        </w:rPr>
        <w:t xml:space="preserve">newly </w:t>
      </w:r>
      <w:r w:rsidR="00F0252B">
        <w:rPr>
          <w:lang w:eastAsia="ko-KR"/>
        </w:rPr>
        <w:t xml:space="preserve">reconfigured </w:t>
      </w:r>
      <w:r w:rsidR="0066643B">
        <w:rPr>
          <w:lang w:eastAsia="ko-KR"/>
        </w:rPr>
        <w:t xml:space="preserve">SL DRX pattern, the </w:t>
      </w:r>
      <w:r w:rsidR="00F33968">
        <w:rPr>
          <w:lang w:eastAsia="ko-KR"/>
        </w:rPr>
        <w:t xml:space="preserve">TX </w:t>
      </w:r>
      <w:r w:rsidR="0066643B">
        <w:rPr>
          <w:lang w:eastAsia="ko-KR"/>
        </w:rPr>
        <w:t xml:space="preserve">UE needs to perform </w:t>
      </w:r>
      <w:r w:rsidR="0066643B" w:rsidRPr="006B4558">
        <w:rPr>
          <w:lang w:eastAsia="ko-KR"/>
        </w:rPr>
        <w:t xml:space="preserve">a </w:t>
      </w:r>
      <w:r w:rsidR="0066643B" w:rsidRPr="006B4558">
        <w:rPr>
          <w:lang w:eastAsia="ko-KR"/>
        </w:rPr>
        <w:lastRenderedPageBreak/>
        <w:t>reconfiguration procedure</w:t>
      </w:r>
      <w:r w:rsidR="0066643B">
        <w:rPr>
          <w:lang w:eastAsia="ko-KR"/>
        </w:rPr>
        <w:t xml:space="preserve"> with RX UE</w:t>
      </w:r>
      <w:r w:rsidR="009D3649">
        <w:rPr>
          <w:lang w:eastAsia="ko-KR"/>
        </w:rPr>
        <w:t xml:space="preserve"> (i.e. if TX centric is applied)</w:t>
      </w:r>
      <w:r w:rsidR="00365D21">
        <w:rPr>
          <w:lang w:eastAsia="ko-KR"/>
        </w:rPr>
        <w:t>. Moreover, i</w:t>
      </w:r>
      <w:r w:rsidR="00410A27">
        <w:rPr>
          <w:lang w:eastAsia="ko-KR"/>
        </w:rPr>
        <w:t xml:space="preserve">n </w:t>
      </w:r>
      <w:r w:rsidR="00A934FD">
        <w:rPr>
          <w:lang w:eastAsia="ko-KR"/>
        </w:rPr>
        <w:t xml:space="preserve">the </w:t>
      </w:r>
      <w:r w:rsidR="00410A27">
        <w:rPr>
          <w:lang w:eastAsia="ko-KR"/>
        </w:rPr>
        <w:t xml:space="preserve">case of mode 1, this change or reconfiguration needs to be informed to the </w:t>
      </w:r>
      <w:proofErr w:type="spellStart"/>
      <w:r w:rsidR="00410A27">
        <w:rPr>
          <w:lang w:eastAsia="ko-KR"/>
        </w:rPr>
        <w:t>gNB</w:t>
      </w:r>
      <w:proofErr w:type="spellEnd"/>
      <w:r w:rsidR="00410A27">
        <w:rPr>
          <w:lang w:eastAsia="ko-KR"/>
        </w:rPr>
        <w:t xml:space="preserve"> since </w:t>
      </w:r>
      <w:r w:rsidR="00A934FD">
        <w:rPr>
          <w:lang w:eastAsia="ko-KR"/>
        </w:rPr>
        <w:t xml:space="preserve">the </w:t>
      </w:r>
      <w:r w:rsidR="00410A27">
        <w:rPr>
          <w:lang w:eastAsia="ko-KR"/>
        </w:rPr>
        <w:t>active time of the SL DRX has been changed.</w:t>
      </w:r>
      <w:r w:rsidR="00F12A0D">
        <w:rPr>
          <w:rFonts w:hint="eastAsia"/>
          <w:lang w:eastAsia="ko-KR"/>
        </w:rPr>
        <w:t xml:space="preserve"> </w:t>
      </w:r>
      <w:r w:rsidR="00365D21">
        <w:rPr>
          <w:lang w:eastAsia="ko-KR"/>
        </w:rPr>
        <w:t>After determining the new SL DRX configuration</w:t>
      </w:r>
      <w:r w:rsidR="00F0252B">
        <w:rPr>
          <w:lang w:eastAsia="ko-KR"/>
        </w:rPr>
        <w:t xml:space="preserve">, </w:t>
      </w:r>
      <w:r w:rsidR="007C0EC7">
        <w:rPr>
          <w:lang w:eastAsia="ko-KR"/>
        </w:rPr>
        <w:t xml:space="preserve">the </w:t>
      </w:r>
      <w:r w:rsidR="00F0252B">
        <w:rPr>
          <w:lang w:eastAsia="ko-KR"/>
        </w:rPr>
        <w:t>common DR</w:t>
      </w:r>
      <w:r w:rsidR="007C0EC7">
        <w:rPr>
          <w:lang w:eastAsia="ko-KR"/>
        </w:rPr>
        <w:t xml:space="preserve">X by </w:t>
      </w:r>
      <w:proofErr w:type="spellStart"/>
      <w:r w:rsidR="007C0EC7">
        <w:rPr>
          <w:lang w:eastAsia="ko-KR"/>
        </w:rPr>
        <w:t>fallback</w:t>
      </w:r>
      <w:proofErr w:type="spellEnd"/>
      <w:r w:rsidR="007C0EC7">
        <w:rPr>
          <w:lang w:eastAsia="ko-KR"/>
        </w:rPr>
        <w:t xml:space="preserve"> </w:t>
      </w:r>
      <w:r w:rsidR="00E954ED">
        <w:rPr>
          <w:lang w:eastAsia="ko-KR"/>
        </w:rPr>
        <w:t xml:space="preserve">is applied during </w:t>
      </w:r>
      <w:r w:rsidR="00365D21">
        <w:rPr>
          <w:lang w:eastAsia="ko-KR"/>
        </w:rPr>
        <w:t>performing the reconfiguration procedure</w:t>
      </w:r>
      <w:r w:rsidR="007C0EC7">
        <w:rPr>
          <w:lang w:eastAsia="ko-KR"/>
        </w:rPr>
        <w:t xml:space="preserve"> until the RX UE is configured </w:t>
      </w:r>
      <w:r w:rsidR="0064345F">
        <w:rPr>
          <w:lang w:eastAsia="ko-KR"/>
        </w:rPr>
        <w:t xml:space="preserve">new </w:t>
      </w:r>
      <w:r w:rsidR="007C0EC7">
        <w:rPr>
          <w:lang w:eastAsia="ko-KR"/>
        </w:rPr>
        <w:t>SL DRX</w:t>
      </w:r>
      <w:r w:rsidR="009B3EB8">
        <w:rPr>
          <w:lang w:eastAsia="ko-KR"/>
        </w:rPr>
        <w:t xml:space="preserve"> for unicast</w:t>
      </w:r>
      <w:r w:rsidR="007C0EC7">
        <w:rPr>
          <w:lang w:eastAsia="ko-KR"/>
        </w:rPr>
        <w:t xml:space="preserve">. In </w:t>
      </w:r>
      <w:r w:rsidR="00A934FD">
        <w:rPr>
          <w:lang w:eastAsia="ko-KR"/>
        </w:rPr>
        <w:t xml:space="preserve">the </w:t>
      </w:r>
      <w:r w:rsidR="007C0EC7">
        <w:rPr>
          <w:lang w:eastAsia="ko-KR"/>
        </w:rPr>
        <w:t>case of mode 1, c</w:t>
      </w:r>
      <w:r w:rsidR="00A934FD">
        <w:rPr>
          <w:lang w:eastAsia="ko-KR"/>
        </w:rPr>
        <w:t xml:space="preserve">ommon DRX can be applied during (for a short time) </w:t>
      </w:r>
      <w:r w:rsidR="007C0EC7">
        <w:rPr>
          <w:lang w:eastAsia="ko-KR"/>
        </w:rPr>
        <w:t xml:space="preserve">reporting of </w:t>
      </w:r>
      <w:r w:rsidR="00A934FD">
        <w:rPr>
          <w:lang w:eastAsia="ko-KR"/>
        </w:rPr>
        <w:t xml:space="preserve">a </w:t>
      </w:r>
      <w:r w:rsidR="007C0EC7">
        <w:rPr>
          <w:lang w:eastAsia="ko-KR"/>
        </w:rPr>
        <w:t>new</w:t>
      </w:r>
      <w:r w:rsidR="00A934FD">
        <w:rPr>
          <w:lang w:eastAsia="ko-KR"/>
        </w:rPr>
        <w:t xml:space="preserve">ly </w:t>
      </w:r>
      <w:r w:rsidR="007C0EC7">
        <w:rPr>
          <w:lang w:eastAsia="ko-KR"/>
        </w:rPr>
        <w:t xml:space="preserve">determined </w:t>
      </w:r>
      <w:r w:rsidR="00A934FD">
        <w:rPr>
          <w:lang w:eastAsia="ko-KR"/>
        </w:rPr>
        <w:t xml:space="preserve">configuration </w:t>
      </w:r>
      <w:r w:rsidR="007C0EC7">
        <w:rPr>
          <w:lang w:eastAsia="ko-KR"/>
        </w:rPr>
        <w:t xml:space="preserve">to the </w:t>
      </w:r>
      <w:proofErr w:type="spellStart"/>
      <w:r w:rsidR="007C0EC7">
        <w:rPr>
          <w:lang w:eastAsia="ko-KR"/>
        </w:rPr>
        <w:t>gNB</w:t>
      </w:r>
      <w:proofErr w:type="spellEnd"/>
      <w:r w:rsidR="007C0EC7">
        <w:rPr>
          <w:lang w:eastAsia="ko-KR"/>
        </w:rPr>
        <w:t>.</w:t>
      </w:r>
      <w:r w:rsidR="009D4FA0">
        <w:rPr>
          <w:lang w:eastAsia="ko-KR"/>
        </w:rPr>
        <w:t xml:space="preserve"> </w:t>
      </w:r>
      <w:r w:rsidR="007C0EC7">
        <w:rPr>
          <w:lang w:eastAsia="ko-KR"/>
        </w:rPr>
        <w:t xml:space="preserve">The </w:t>
      </w:r>
      <w:r w:rsidRPr="006B4558">
        <w:rPr>
          <w:lang w:eastAsia="ko-KR"/>
        </w:rPr>
        <w:t xml:space="preserve">common DRX </w:t>
      </w:r>
      <w:r w:rsidR="009D3649">
        <w:rPr>
          <w:lang w:eastAsia="ko-KR"/>
        </w:rPr>
        <w:t xml:space="preserve">indicates </w:t>
      </w:r>
      <w:r w:rsidRPr="006B4558">
        <w:rPr>
          <w:lang w:eastAsia="ko-KR"/>
        </w:rPr>
        <w:t>that cell sp</w:t>
      </w:r>
      <w:r w:rsidR="007C0EC7">
        <w:rPr>
          <w:lang w:eastAsia="ko-KR"/>
        </w:rPr>
        <w:t>ecific</w:t>
      </w:r>
      <w:r w:rsidR="004A1B6B">
        <w:rPr>
          <w:lang w:eastAsia="ko-KR"/>
        </w:rPr>
        <w:t xml:space="preserve">, </w:t>
      </w:r>
      <w:r w:rsidR="00A934FD">
        <w:rPr>
          <w:lang w:eastAsia="ko-KR"/>
        </w:rPr>
        <w:t>as well as</w:t>
      </w:r>
      <w:r w:rsidR="004A1B6B">
        <w:rPr>
          <w:lang w:eastAsia="ko-KR"/>
        </w:rPr>
        <w:t xml:space="preserve"> </w:t>
      </w:r>
      <w:r w:rsidR="00A934FD">
        <w:rPr>
          <w:lang w:eastAsia="ko-KR"/>
        </w:rPr>
        <w:t xml:space="preserve">is </w:t>
      </w:r>
      <w:r w:rsidR="00D52051">
        <w:rPr>
          <w:lang w:eastAsia="ko-KR"/>
        </w:rPr>
        <w:t xml:space="preserve">applied </w:t>
      </w:r>
      <w:r w:rsidR="00F33968">
        <w:rPr>
          <w:lang w:eastAsia="ko-KR"/>
        </w:rPr>
        <w:t xml:space="preserve">for </w:t>
      </w:r>
      <w:proofErr w:type="spellStart"/>
      <w:r w:rsidR="00F33968">
        <w:rPr>
          <w:lang w:eastAsia="ko-KR"/>
        </w:rPr>
        <w:t>groupcast</w:t>
      </w:r>
      <w:proofErr w:type="spellEnd"/>
      <w:r w:rsidR="00F33968">
        <w:rPr>
          <w:lang w:eastAsia="ko-KR"/>
        </w:rPr>
        <w:t xml:space="preserve"> or broadcast</w:t>
      </w:r>
      <w:r w:rsidR="00A934FD" w:rsidRPr="00A934FD">
        <w:rPr>
          <w:lang w:eastAsia="ko-KR"/>
        </w:rPr>
        <w:t xml:space="preserve"> </w:t>
      </w:r>
      <w:r w:rsidR="00A934FD">
        <w:rPr>
          <w:lang w:eastAsia="ko-KR"/>
        </w:rPr>
        <w:t>commonly</w:t>
      </w:r>
      <w:r w:rsidR="00F33968">
        <w:rPr>
          <w:lang w:eastAsia="ko-KR"/>
        </w:rPr>
        <w:t xml:space="preserve">. All </w:t>
      </w:r>
      <w:r w:rsidR="00D52051">
        <w:rPr>
          <w:lang w:eastAsia="ko-KR"/>
        </w:rPr>
        <w:t xml:space="preserve">RX </w:t>
      </w:r>
      <w:r w:rsidR="00F33968">
        <w:rPr>
          <w:lang w:eastAsia="ko-KR"/>
        </w:rPr>
        <w:t xml:space="preserve">UE always monitors </w:t>
      </w:r>
      <w:bookmarkStart w:id="0" w:name="_GoBack"/>
      <w:bookmarkEnd w:id="0"/>
      <w:r w:rsidR="00F33968">
        <w:rPr>
          <w:lang w:eastAsia="ko-KR"/>
        </w:rPr>
        <w:t>the common DRX.</w:t>
      </w:r>
    </w:p>
    <w:p w14:paraId="789FF4C4" w14:textId="13FA4BE2" w:rsidR="003256E4" w:rsidRPr="00F37A9C" w:rsidRDefault="006B4558" w:rsidP="00F37A9C">
      <w:pPr>
        <w:rPr>
          <w:b/>
          <w:lang w:eastAsia="ko-KR"/>
        </w:rPr>
      </w:pPr>
      <w:r w:rsidRPr="0041684B">
        <w:rPr>
          <w:b/>
          <w:lang w:eastAsia="ko-KR"/>
        </w:rPr>
        <w:t xml:space="preserve">Proposal </w:t>
      </w:r>
      <w:r w:rsidR="002A0E88">
        <w:rPr>
          <w:b/>
          <w:lang w:eastAsia="ko-KR"/>
        </w:rPr>
        <w:t>4</w:t>
      </w:r>
      <w:r w:rsidRPr="0041684B">
        <w:rPr>
          <w:b/>
          <w:lang w:eastAsia="ko-KR"/>
        </w:rPr>
        <w:t xml:space="preserve">. </w:t>
      </w:r>
      <w:r>
        <w:rPr>
          <w:rFonts w:hint="eastAsia"/>
          <w:b/>
          <w:lang w:eastAsia="ko-KR"/>
        </w:rPr>
        <w:t xml:space="preserve">RAN2 should discuss using common DRX for unicast when </w:t>
      </w:r>
      <w:r>
        <w:rPr>
          <w:b/>
          <w:lang w:eastAsia="ko-KR"/>
        </w:rPr>
        <w:t>configured</w:t>
      </w:r>
      <w:r>
        <w:rPr>
          <w:rFonts w:hint="eastAsia"/>
          <w:b/>
          <w:lang w:eastAsia="ko-KR"/>
        </w:rPr>
        <w:t xml:space="preserve"> </w:t>
      </w:r>
      <w:r>
        <w:rPr>
          <w:b/>
          <w:lang w:eastAsia="ko-KR"/>
        </w:rPr>
        <w:t>SL DRX for unicast is not available.</w:t>
      </w: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5B10DB00" w14:textId="77777777" w:rsidR="00762CF9" w:rsidRDefault="00762CF9" w:rsidP="00762CF9">
      <w:pPr>
        <w:rPr>
          <w:b/>
          <w:lang w:eastAsia="ko-KR"/>
        </w:rPr>
      </w:pPr>
      <w:r w:rsidRPr="00BC623F">
        <w:rPr>
          <w:b/>
          <w:lang w:eastAsia="ko-KR"/>
        </w:rPr>
        <w:t xml:space="preserve">Proposal 1. </w:t>
      </w:r>
      <w:r>
        <w:rPr>
          <w:b/>
          <w:lang w:eastAsia="ko-KR"/>
        </w:rPr>
        <w:t xml:space="preserve">While a </w:t>
      </w:r>
      <w:r>
        <w:rPr>
          <w:rFonts w:hint="eastAsia"/>
          <w:b/>
          <w:lang w:eastAsia="ko-KR"/>
        </w:rPr>
        <w:t xml:space="preserve">UE </w:t>
      </w:r>
      <w:r>
        <w:rPr>
          <w:b/>
          <w:lang w:eastAsia="ko-KR"/>
        </w:rPr>
        <w:t xml:space="preserve">in RRC_CONNECTED, </w:t>
      </w:r>
      <w:r>
        <w:rPr>
          <w:rFonts w:hint="eastAsia"/>
          <w:b/>
          <w:lang w:eastAsia="ko-KR"/>
        </w:rPr>
        <w:t xml:space="preserve">SL DRX configuration is determined </w:t>
      </w:r>
      <w:r>
        <w:rPr>
          <w:b/>
          <w:lang w:eastAsia="ko-KR"/>
        </w:rPr>
        <w:t>by UE.</w:t>
      </w:r>
    </w:p>
    <w:p w14:paraId="2FFB5AA1" w14:textId="7C73B04C" w:rsidR="00762CF9" w:rsidRPr="00762CF9" w:rsidRDefault="00762CF9" w:rsidP="00762CF9">
      <w:pPr>
        <w:rPr>
          <w:b/>
          <w:lang w:eastAsia="ko-KR"/>
        </w:rPr>
      </w:pPr>
      <w:r w:rsidRPr="0041684B">
        <w:rPr>
          <w:b/>
          <w:lang w:eastAsia="ko-KR"/>
        </w:rPr>
        <w:t xml:space="preserve">Proposal </w:t>
      </w:r>
      <w:r>
        <w:rPr>
          <w:b/>
          <w:lang w:eastAsia="ko-KR"/>
        </w:rPr>
        <w:t>2</w:t>
      </w:r>
      <w:r w:rsidRPr="0041684B">
        <w:rPr>
          <w:b/>
          <w:lang w:eastAsia="ko-KR"/>
        </w:rPr>
        <w:t xml:space="preserve">. While a </w:t>
      </w:r>
      <w:r w:rsidRPr="0041684B">
        <w:rPr>
          <w:rFonts w:hint="eastAsia"/>
          <w:b/>
          <w:lang w:eastAsia="ko-KR"/>
        </w:rPr>
        <w:t xml:space="preserve">UE </w:t>
      </w:r>
      <w:r w:rsidRPr="0041684B">
        <w:rPr>
          <w:b/>
          <w:lang w:eastAsia="ko-KR"/>
        </w:rPr>
        <w:t xml:space="preserve">in RRC_CONNECTED, </w:t>
      </w:r>
      <w:r>
        <w:rPr>
          <w:b/>
          <w:lang w:eastAsia="ko-KR"/>
        </w:rPr>
        <w:t xml:space="preserve">UE reports its own DRX configuration and is aligned with </w:t>
      </w:r>
      <w:proofErr w:type="spellStart"/>
      <w:r>
        <w:rPr>
          <w:b/>
          <w:lang w:eastAsia="ko-KR"/>
        </w:rPr>
        <w:t>Uu</w:t>
      </w:r>
      <w:proofErr w:type="spellEnd"/>
      <w:r>
        <w:rPr>
          <w:b/>
          <w:lang w:eastAsia="ko-KR"/>
        </w:rPr>
        <w:t xml:space="preserve"> DRX by network.</w:t>
      </w:r>
    </w:p>
    <w:p w14:paraId="35188D16" w14:textId="77777777" w:rsidR="00F43A97" w:rsidRDefault="00F43A97" w:rsidP="00F43A97">
      <w:pPr>
        <w:rPr>
          <w:b/>
          <w:lang w:val="en-US" w:eastAsia="ko-KR"/>
        </w:rPr>
      </w:pPr>
      <w:r>
        <w:rPr>
          <w:rFonts w:hint="eastAsia"/>
          <w:b/>
        </w:rPr>
        <w:t>Proposal 3. RAN2 should discuss LCP enhancement when TX UE does not select the destination which not be in active time of the RX UE.</w:t>
      </w:r>
    </w:p>
    <w:p w14:paraId="5BBCFE46" w14:textId="245AB6F3" w:rsidR="00762CF9" w:rsidRPr="00F37A9C" w:rsidRDefault="00762CF9" w:rsidP="00762CF9">
      <w:pPr>
        <w:rPr>
          <w:b/>
          <w:lang w:eastAsia="ko-KR"/>
        </w:rPr>
      </w:pPr>
      <w:r w:rsidRPr="0041684B">
        <w:rPr>
          <w:b/>
          <w:lang w:eastAsia="ko-KR"/>
        </w:rPr>
        <w:t xml:space="preserve">Proposal </w:t>
      </w:r>
      <w:r w:rsidR="002A0E88">
        <w:rPr>
          <w:b/>
          <w:lang w:eastAsia="ko-KR"/>
        </w:rPr>
        <w:t>4</w:t>
      </w:r>
      <w:r w:rsidRPr="0041684B">
        <w:rPr>
          <w:b/>
          <w:lang w:eastAsia="ko-KR"/>
        </w:rPr>
        <w:t xml:space="preserve">. </w:t>
      </w:r>
      <w:r>
        <w:rPr>
          <w:rFonts w:hint="eastAsia"/>
          <w:b/>
          <w:lang w:eastAsia="ko-KR"/>
        </w:rPr>
        <w:t xml:space="preserve">RAN2 should discuss using common DRX for unicast when </w:t>
      </w:r>
      <w:r>
        <w:rPr>
          <w:b/>
          <w:lang w:eastAsia="ko-KR"/>
        </w:rPr>
        <w:t>configured</w:t>
      </w:r>
      <w:r>
        <w:rPr>
          <w:rFonts w:hint="eastAsia"/>
          <w:b/>
          <w:lang w:eastAsia="ko-KR"/>
        </w:rPr>
        <w:t xml:space="preserve"> </w:t>
      </w:r>
      <w:r>
        <w:rPr>
          <w:b/>
          <w:lang w:eastAsia="ko-KR"/>
        </w:rPr>
        <w:t>SL DRX for unicast is not available.</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CCAC636" w14:textId="23FEC05C" w:rsidR="00366446" w:rsidRDefault="00DE6E94" w:rsidP="005372A8">
      <w:pPr>
        <w:rPr>
          <w:lang w:val="en-US"/>
        </w:rPr>
      </w:pPr>
      <w:r>
        <w:rPr>
          <w:lang w:val="en-US"/>
        </w:rPr>
        <w:t xml:space="preserve">[1] </w:t>
      </w:r>
      <w:r w:rsidR="008014AA" w:rsidRPr="00C868C4">
        <w:rPr>
          <w:rFonts w:eastAsia="MS Mincho"/>
        </w:rPr>
        <w:t>3GPP TSG-RAN WG</w:t>
      </w:r>
      <w:r w:rsidR="008014AA">
        <w:rPr>
          <w:rFonts w:eastAsia="MS Mincho"/>
        </w:rPr>
        <w:t>2 Meeting #113bis-</w:t>
      </w:r>
      <w:r w:rsidR="008014AA" w:rsidRPr="00C868C4">
        <w:rPr>
          <w:rFonts w:eastAsia="MS Mincho"/>
        </w:rPr>
        <w:t>e</w:t>
      </w:r>
      <w:r w:rsidR="008014AA">
        <w:rPr>
          <w:rFonts w:eastAsia="MS Mincho"/>
        </w:rPr>
        <w:t>, chairman report.</w:t>
      </w:r>
    </w:p>
    <w:p w14:paraId="7DF5AFF3" w14:textId="7F2642E3" w:rsidR="003F4145" w:rsidRPr="00DE6E94" w:rsidRDefault="003F4145" w:rsidP="005372A8">
      <w:pPr>
        <w:rPr>
          <w:lang w:eastAsia="ko-KR"/>
        </w:rPr>
      </w:pPr>
      <w:r>
        <w:rPr>
          <w:lang w:val="en-US"/>
        </w:rPr>
        <w:t xml:space="preserve">[2] </w:t>
      </w:r>
      <w:r>
        <w:t>Summary of [POST113-e</w:t>
      </w:r>
      <w:proofErr w:type="gramStart"/>
      <w:r>
        <w:t>][</w:t>
      </w:r>
      <w:proofErr w:type="gramEnd"/>
      <w:r>
        <w:t>703][V2X/SL] Details of Timer (</w:t>
      </w:r>
      <w:proofErr w:type="spellStart"/>
      <w:r>
        <w:t>InterDigital</w:t>
      </w:r>
      <w:proofErr w:type="spellEnd"/>
      <w:r>
        <w:t>)</w:t>
      </w:r>
      <w:r w:rsidR="008014AA">
        <w:t>.</w:t>
      </w:r>
    </w:p>
    <w:sectPr w:rsidR="003F4145" w:rsidRPr="00DE6E9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A025F" w14:textId="77777777" w:rsidR="00364B64" w:rsidRDefault="00364B64">
      <w:pPr>
        <w:pStyle w:val="1"/>
      </w:pPr>
      <w:r>
        <w:separator/>
      </w:r>
    </w:p>
  </w:endnote>
  <w:endnote w:type="continuationSeparator" w:id="0">
    <w:p w14:paraId="50F1820F" w14:textId="77777777" w:rsidR="00364B64" w:rsidRDefault="00364B6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1B2659" w:rsidRDefault="001B265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1B2659" w:rsidRDefault="001B265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1B2659" w:rsidRDefault="001B265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954ED">
      <w:rPr>
        <w:rStyle w:val="af1"/>
      </w:rPr>
      <w:t>3</w:t>
    </w:r>
    <w:r>
      <w:rPr>
        <w:rStyle w:val="af1"/>
      </w:rPr>
      <w:fldChar w:fldCharType="end"/>
    </w:r>
  </w:p>
  <w:p w14:paraId="31F58317" w14:textId="77777777" w:rsidR="001B2659" w:rsidRDefault="001B265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93A98" w14:textId="77777777" w:rsidR="00364B64" w:rsidRDefault="00364B64">
      <w:pPr>
        <w:pStyle w:val="1"/>
      </w:pPr>
      <w:r>
        <w:separator/>
      </w:r>
    </w:p>
  </w:footnote>
  <w:footnote w:type="continuationSeparator" w:id="0">
    <w:p w14:paraId="15EDC025" w14:textId="77777777" w:rsidR="00364B64" w:rsidRDefault="00364B6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D169C2"/>
    <w:multiLevelType w:val="hybridMultilevel"/>
    <w:tmpl w:val="E9086140"/>
    <w:lvl w:ilvl="0" w:tplc="5A2A8AB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515C73"/>
    <w:multiLevelType w:val="multilevel"/>
    <w:tmpl w:val="F72E688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6">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nsid w:val="3F0B5D26"/>
    <w:multiLevelType w:val="hybridMultilevel"/>
    <w:tmpl w:val="67C6B52C"/>
    <w:lvl w:ilvl="0" w:tplc="E8B279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09C6D94"/>
    <w:multiLevelType w:val="hybridMultilevel"/>
    <w:tmpl w:val="F0F0C114"/>
    <w:lvl w:ilvl="0" w:tplc="D34484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63335D3"/>
    <w:multiLevelType w:val="hybridMultilevel"/>
    <w:tmpl w:val="70D07B7C"/>
    <w:lvl w:ilvl="0" w:tplc="95F685E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28">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6721E4A"/>
    <w:multiLevelType w:val="hybridMultilevel"/>
    <w:tmpl w:val="C5C254E6"/>
    <w:lvl w:ilvl="0" w:tplc="5350B65E">
      <w:start w:val="2"/>
      <w:numFmt w:val="bullet"/>
      <w:lvlText w:val="-"/>
      <w:lvlJc w:val="left"/>
      <w:pPr>
        <w:ind w:left="1496" w:hanging="360"/>
      </w:pPr>
      <w:rPr>
        <w:rFonts w:ascii="Times New Roman" w:eastAsia="바탕"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30">
    <w:nsid w:val="56954AD3"/>
    <w:multiLevelType w:val="hybridMultilevel"/>
    <w:tmpl w:val="EFC4E89A"/>
    <w:lvl w:ilvl="0" w:tplc="13B42564">
      <w:start w:val="2"/>
      <w:numFmt w:val="bullet"/>
      <w:lvlText w:val="-"/>
      <w:lvlJc w:val="left"/>
      <w:pPr>
        <w:ind w:left="1272" w:hanging="360"/>
      </w:pPr>
      <w:rPr>
        <w:rFonts w:ascii="Times New Roman" w:eastAsia="바탕" w:hAnsi="Times New Roman" w:cs="Times New Roman" w:hint="default"/>
      </w:rPr>
    </w:lvl>
    <w:lvl w:ilvl="1" w:tplc="04090003" w:tentative="1">
      <w:start w:val="1"/>
      <w:numFmt w:val="bullet"/>
      <w:lvlText w:val=""/>
      <w:lvlJc w:val="left"/>
      <w:pPr>
        <w:ind w:left="1712" w:hanging="400"/>
      </w:pPr>
      <w:rPr>
        <w:rFonts w:ascii="Wingdings" w:hAnsi="Wingdings" w:hint="default"/>
      </w:rPr>
    </w:lvl>
    <w:lvl w:ilvl="2" w:tplc="04090005" w:tentative="1">
      <w:start w:val="1"/>
      <w:numFmt w:val="bullet"/>
      <w:lvlText w:val=""/>
      <w:lvlJc w:val="left"/>
      <w:pPr>
        <w:ind w:left="2112" w:hanging="400"/>
      </w:pPr>
      <w:rPr>
        <w:rFonts w:ascii="Wingdings" w:hAnsi="Wingdings" w:hint="default"/>
      </w:rPr>
    </w:lvl>
    <w:lvl w:ilvl="3" w:tplc="04090001" w:tentative="1">
      <w:start w:val="1"/>
      <w:numFmt w:val="bullet"/>
      <w:lvlText w:val=""/>
      <w:lvlJc w:val="left"/>
      <w:pPr>
        <w:ind w:left="2512" w:hanging="400"/>
      </w:pPr>
      <w:rPr>
        <w:rFonts w:ascii="Wingdings" w:hAnsi="Wingdings" w:hint="default"/>
      </w:rPr>
    </w:lvl>
    <w:lvl w:ilvl="4" w:tplc="04090003" w:tentative="1">
      <w:start w:val="1"/>
      <w:numFmt w:val="bullet"/>
      <w:lvlText w:val=""/>
      <w:lvlJc w:val="left"/>
      <w:pPr>
        <w:ind w:left="2912" w:hanging="400"/>
      </w:pPr>
      <w:rPr>
        <w:rFonts w:ascii="Wingdings" w:hAnsi="Wingdings" w:hint="default"/>
      </w:rPr>
    </w:lvl>
    <w:lvl w:ilvl="5" w:tplc="04090005" w:tentative="1">
      <w:start w:val="1"/>
      <w:numFmt w:val="bullet"/>
      <w:lvlText w:val=""/>
      <w:lvlJc w:val="left"/>
      <w:pPr>
        <w:ind w:left="3312" w:hanging="400"/>
      </w:pPr>
      <w:rPr>
        <w:rFonts w:ascii="Wingdings" w:hAnsi="Wingdings" w:hint="default"/>
      </w:rPr>
    </w:lvl>
    <w:lvl w:ilvl="6" w:tplc="04090001" w:tentative="1">
      <w:start w:val="1"/>
      <w:numFmt w:val="bullet"/>
      <w:lvlText w:val=""/>
      <w:lvlJc w:val="left"/>
      <w:pPr>
        <w:ind w:left="3712" w:hanging="400"/>
      </w:pPr>
      <w:rPr>
        <w:rFonts w:ascii="Wingdings" w:hAnsi="Wingdings" w:hint="default"/>
      </w:rPr>
    </w:lvl>
    <w:lvl w:ilvl="7" w:tplc="04090003" w:tentative="1">
      <w:start w:val="1"/>
      <w:numFmt w:val="bullet"/>
      <w:lvlText w:val=""/>
      <w:lvlJc w:val="left"/>
      <w:pPr>
        <w:ind w:left="4112" w:hanging="400"/>
      </w:pPr>
      <w:rPr>
        <w:rFonts w:ascii="Wingdings" w:hAnsi="Wingdings" w:hint="default"/>
      </w:rPr>
    </w:lvl>
    <w:lvl w:ilvl="8" w:tplc="04090005" w:tentative="1">
      <w:start w:val="1"/>
      <w:numFmt w:val="bullet"/>
      <w:lvlText w:val=""/>
      <w:lvlJc w:val="left"/>
      <w:pPr>
        <w:ind w:left="4512" w:hanging="400"/>
      </w:pPr>
      <w:rPr>
        <w:rFonts w:ascii="Wingdings" w:hAnsi="Wingdings" w:hint="default"/>
      </w:rPr>
    </w:lvl>
  </w:abstractNum>
  <w:abstractNum w:abstractNumId="31">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F690914"/>
    <w:multiLevelType w:val="hybridMultilevel"/>
    <w:tmpl w:val="0C58061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
  </w:num>
  <w:num w:numId="3">
    <w:abstractNumId w:val="23"/>
  </w:num>
  <w:num w:numId="4">
    <w:abstractNumId w:val="41"/>
  </w:num>
  <w:num w:numId="5">
    <w:abstractNumId w:val="24"/>
  </w:num>
  <w:num w:numId="6">
    <w:abstractNumId w:val="40"/>
  </w:num>
  <w:num w:numId="7">
    <w:abstractNumId w:val="18"/>
  </w:num>
  <w:num w:numId="8">
    <w:abstractNumId w:val="35"/>
  </w:num>
  <w:num w:numId="9">
    <w:abstractNumId w:val="10"/>
  </w:num>
  <w:num w:numId="10">
    <w:abstractNumId w:val="4"/>
  </w:num>
  <w:num w:numId="11">
    <w:abstractNumId w:val="14"/>
  </w:num>
  <w:num w:numId="12">
    <w:abstractNumId w:val="21"/>
  </w:num>
  <w:num w:numId="13">
    <w:abstractNumId w:val="28"/>
  </w:num>
  <w:num w:numId="14">
    <w:abstractNumId w:val="31"/>
  </w:num>
  <w:num w:numId="15">
    <w:abstractNumId w:val="25"/>
  </w:num>
  <w:num w:numId="16">
    <w:abstractNumId w:val="17"/>
  </w:num>
  <w:num w:numId="17">
    <w:abstractNumId w:val="37"/>
  </w:num>
  <w:num w:numId="18">
    <w:abstractNumId w:val="8"/>
  </w:num>
  <w:num w:numId="19">
    <w:abstractNumId w:val="34"/>
  </w:num>
  <w:num w:numId="20">
    <w:abstractNumId w:val="16"/>
  </w:num>
  <w:num w:numId="21">
    <w:abstractNumId w:val="0"/>
  </w:num>
  <w:num w:numId="22">
    <w:abstractNumId w:val="12"/>
  </w:num>
  <w:num w:numId="23">
    <w:abstractNumId w:val="6"/>
  </w:num>
  <w:num w:numId="24">
    <w:abstractNumId w:val="26"/>
  </w:num>
  <w:num w:numId="25">
    <w:abstractNumId w:val="1"/>
  </w:num>
  <w:num w:numId="26">
    <w:abstractNumId w:val="9"/>
  </w:num>
  <w:num w:numId="27">
    <w:abstractNumId w:val="33"/>
  </w:num>
  <w:num w:numId="28">
    <w:abstractNumId w:val="36"/>
  </w:num>
  <w:num w:numId="29">
    <w:abstractNumId w:val="39"/>
    <w:lvlOverride w:ilvl="0">
      <w:startOverride w:val="1"/>
    </w:lvlOverride>
  </w:num>
  <w:num w:numId="30">
    <w:abstractNumId w:val="39"/>
    <w:lvlOverride w:ilvl="0"/>
    <w:lvlOverride w:ilvl="1">
      <w:startOverride w:val="1"/>
    </w:lvlOverride>
  </w:num>
  <w:num w:numId="31">
    <w:abstractNumId w:val="11"/>
    <w:lvlOverride w:ilvl="0">
      <w:startOverride w:val="1"/>
    </w:lvlOverride>
  </w:num>
  <w:num w:numId="32">
    <w:abstractNumId w:val="11"/>
    <w:lvlOverride w:ilvl="0"/>
    <w:lvlOverride w:ilvl="1">
      <w:startOverride w:val="1"/>
    </w:lvlOverride>
  </w:num>
  <w:num w:numId="33">
    <w:abstractNumId w:val="38"/>
  </w:num>
  <w:num w:numId="34">
    <w:abstractNumId w:val="5"/>
  </w:num>
  <w:num w:numId="35">
    <w:abstractNumId w:val="13"/>
  </w:num>
  <w:num w:numId="36">
    <w:abstractNumId w:val="15"/>
  </w:num>
  <w:num w:numId="37">
    <w:abstractNumId w:val="29"/>
  </w:num>
  <w:num w:numId="38">
    <w:abstractNumId w:val="3"/>
  </w:num>
  <w:num w:numId="39">
    <w:abstractNumId w:val="27"/>
  </w:num>
  <w:num w:numId="40">
    <w:abstractNumId w:val="7"/>
  </w:num>
  <w:num w:numId="41">
    <w:abstractNumId w:val="32"/>
  </w:num>
  <w:num w:numId="42">
    <w:abstractNumId w:val="30"/>
  </w:num>
  <w:num w:numId="43">
    <w:abstractNumId w:val="20"/>
  </w:num>
  <w:num w:numId="4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9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774"/>
    <w:rsid w:val="00087A1A"/>
    <w:rsid w:val="0009004E"/>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B02"/>
    <w:rsid w:val="000A3977"/>
    <w:rsid w:val="000A3AD8"/>
    <w:rsid w:val="000A4FEB"/>
    <w:rsid w:val="000A5250"/>
    <w:rsid w:val="000A57B4"/>
    <w:rsid w:val="000A5A45"/>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819"/>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6315"/>
    <w:rsid w:val="00116F59"/>
    <w:rsid w:val="001177DD"/>
    <w:rsid w:val="00120030"/>
    <w:rsid w:val="001202F2"/>
    <w:rsid w:val="00120E71"/>
    <w:rsid w:val="001212CC"/>
    <w:rsid w:val="00121D20"/>
    <w:rsid w:val="00121F74"/>
    <w:rsid w:val="001224E5"/>
    <w:rsid w:val="001226B4"/>
    <w:rsid w:val="00122BDA"/>
    <w:rsid w:val="00122D2B"/>
    <w:rsid w:val="00122DE9"/>
    <w:rsid w:val="00124034"/>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643D"/>
    <w:rsid w:val="001F6AC5"/>
    <w:rsid w:val="001F6D46"/>
    <w:rsid w:val="001F72A4"/>
    <w:rsid w:val="001F78B6"/>
    <w:rsid w:val="0020033D"/>
    <w:rsid w:val="00200A8A"/>
    <w:rsid w:val="00200E8E"/>
    <w:rsid w:val="00201370"/>
    <w:rsid w:val="00201805"/>
    <w:rsid w:val="00201856"/>
    <w:rsid w:val="00202516"/>
    <w:rsid w:val="00202807"/>
    <w:rsid w:val="00202FD8"/>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7F1"/>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0E88"/>
    <w:rsid w:val="002A15A8"/>
    <w:rsid w:val="002A1A29"/>
    <w:rsid w:val="002A1C97"/>
    <w:rsid w:val="002A1EA9"/>
    <w:rsid w:val="002A254F"/>
    <w:rsid w:val="002A25A3"/>
    <w:rsid w:val="002A266D"/>
    <w:rsid w:val="002A296E"/>
    <w:rsid w:val="002A2DD0"/>
    <w:rsid w:val="002A2F0A"/>
    <w:rsid w:val="002A42DD"/>
    <w:rsid w:val="002A4962"/>
    <w:rsid w:val="002A49DB"/>
    <w:rsid w:val="002A4A84"/>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6F7"/>
    <w:rsid w:val="00343B68"/>
    <w:rsid w:val="00343D03"/>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4B64"/>
    <w:rsid w:val="00365005"/>
    <w:rsid w:val="0036517C"/>
    <w:rsid w:val="00365C0D"/>
    <w:rsid w:val="00365D21"/>
    <w:rsid w:val="00365D8C"/>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EDF"/>
    <w:rsid w:val="0038534B"/>
    <w:rsid w:val="00386025"/>
    <w:rsid w:val="00386BED"/>
    <w:rsid w:val="00386E62"/>
    <w:rsid w:val="003872D9"/>
    <w:rsid w:val="0038787D"/>
    <w:rsid w:val="003878CD"/>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D2"/>
    <w:rsid w:val="003D1EED"/>
    <w:rsid w:val="003D238A"/>
    <w:rsid w:val="003D2F69"/>
    <w:rsid w:val="003D3063"/>
    <w:rsid w:val="003D3578"/>
    <w:rsid w:val="003D392D"/>
    <w:rsid w:val="003D3D16"/>
    <w:rsid w:val="003D44F4"/>
    <w:rsid w:val="003D4F49"/>
    <w:rsid w:val="003D563A"/>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23FD"/>
    <w:rsid w:val="004D2447"/>
    <w:rsid w:val="004D2B7C"/>
    <w:rsid w:val="004D38F9"/>
    <w:rsid w:val="004D3959"/>
    <w:rsid w:val="004D40DC"/>
    <w:rsid w:val="004D4809"/>
    <w:rsid w:val="004D4D86"/>
    <w:rsid w:val="004D56FC"/>
    <w:rsid w:val="004D5AB7"/>
    <w:rsid w:val="004D5C9D"/>
    <w:rsid w:val="004D5CF8"/>
    <w:rsid w:val="004D5D9C"/>
    <w:rsid w:val="004D5F78"/>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B7B"/>
    <w:rsid w:val="004E516D"/>
    <w:rsid w:val="004E58CD"/>
    <w:rsid w:val="004E656D"/>
    <w:rsid w:val="004E6B57"/>
    <w:rsid w:val="004E6F34"/>
    <w:rsid w:val="004E79CF"/>
    <w:rsid w:val="004E7CFF"/>
    <w:rsid w:val="004F027F"/>
    <w:rsid w:val="004F0879"/>
    <w:rsid w:val="004F12AF"/>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353"/>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A1"/>
    <w:rsid w:val="00536018"/>
    <w:rsid w:val="005361C4"/>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D29"/>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7C1"/>
    <w:rsid w:val="00624CD6"/>
    <w:rsid w:val="00624D64"/>
    <w:rsid w:val="006252C0"/>
    <w:rsid w:val="00625D9F"/>
    <w:rsid w:val="00626174"/>
    <w:rsid w:val="00626D55"/>
    <w:rsid w:val="006275D8"/>
    <w:rsid w:val="006300B9"/>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B46"/>
    <w:rsid w:val="006E4E68"/>
    <w:rsid w:val="006E58DC"/>
    <w:rsid w:val="006E596C"/>
    <w:rsid w:val="006E5D44"/>
    <w:rsid w:val="006E65ED"/>
    <w:rsid w:val="006E6C69"/>
    <w:rsid w:val="006E6DED"/>
    <w:rsid w:val="006E6E42"/>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49C"/>
    <w:rsid w:val="007165EB"/>
    <w:rsid w:val="007173A7"/>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24E"/>
    <w:rsid w:val="0076055E"/>
    <w:rsid w:val="007606DD"/>
    <w:rsid w:val="007608A5"/>
    <w:rsid w:val="00760BFF"/>
    <w:rsid w:val="00760D4A"/>
    <w:rsid w:val="007611B3"/>
    <w:rsid w:val="007616AC"/>
    <w:rsid w:val="00761B1A"/>
    <w:rsid w:val="00761E0A"/>
    <w:rsid w:val="00762A05"/>
    <w:rsid w:val="00762B1E"/>
    <w:rsid w:val="00762CF9"/>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590E"/>
    <w:rsid w:val="007B6624"/>
    <w:rsid w:val="007B67E9"/>
    <w:rsid w:val="007B702E"/>
    <w:rsid w:val="007B703F"/>
    <w:rsid w:val="007B7187"/>
    <w:rsid w:val="007B71E9"/>
    <w:rsid w:val="007B74EE"/>
    <w:rsid w:val="007B7A7D"/>
    <w:rsid w:val="007B7B21"/>
    <w:rsid w:val="007B7BF4"/>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84A"/>
    <w:rsid w:val="007C4DF0"/>
    <w:rsid w:val="007C5645"/>
    <w:rsid w:val="007C5949"/>
    <w:rsid w:val="007C5A51"/>
    <w:rsid w:val="007C62CC"/>
    <w:rsid w:val="007C6730"/>
    <w:rsid w:val="007C75D7"/>
    <w:rsid w:val="007C7CA5"/>
    <w:rsid w:val="007D0A52"/>
    <w:rsid w:val="007D0E40"/>
    <w:rsid w:val="007D0FCD"/>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4AA"/>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AAE"/>
    <w:rsid w:val="00917BCE"/>
    <w:rsid w:val="009201B1"/>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13E"/>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649"/>
    <w:rsid w:val="009D3D0C"/>
    <w:rsid w:val="009D3DF3"/>
    <w:rsid w:val="009D42A4"/>
    <w:rsid w:val="009D4FA0"/>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7FE7"/>
    <w:rsid w:val="00A702ED"/>
    <w:rsid w:val="00A70456"/>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1515"/>
    <w:rsid w:val="00B91A67"/>
    <w:rsid w:val="00B91BB6"/>
    <w:rsid w:val="00B91D1C"/>
    <w:rsid w:val="00B92475"/>
    <w:rsid w:val="00B92B8B"/>
    <w:rsid w:val="00B92D92"/>
    <w:rsid w:val="00B934E0"/>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56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36F"/>
    <w:rsid w:val="00BC06A6"/>
    <w:rsid w:val="00BC0E01"/>
    <w:rsid w:val="00BC1528"/>
    <w:rsid w:val="00BC2281"/>
    <w:rsid w:val="00BC22F8"/>
    <w:rsid w:val="00BC2852"/>
    <w:rsid w:val="00BC3BC4"/>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27754"/>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328"/>
    <w:rsid w:val="00C64C41"/>
    <w:rsid w:val="00C64EF6"/>
    <w:rsid w:val="00C65479"/>
    <w:rsid w:val="00C65EDD"/>
    <w:rsid w:val="00C664D2"/>
    <w:rsid w:val="00C6696F"/>
    <w:rsid w:val="00C67024"/>
    <w:rsid w:val="00C670D5"/>
    <w:rsid w:val="00C671DB"/>
    <w:rsid w:val="00C6733F"/>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97B"/>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2F94"/>
    <w:rsid w:val="00D83147"/>
    <w:rsid w:val="00D831A9"/>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3BF"/>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4ED"/>
    <w:rsid w:val="00E95991"/>
    <w:rsid w:val="00E95CC4"/>
    <w:rsid w:val="00E95DEC"/>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8B838-821D-46BD-A130-C87F84575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TotalTime>
  <Pages>3</Pages>
  <Words>1253</Words>
  <Characters>7145</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cp:lastModifiedBy>
  <cp:revision>6</cp:revision>
  <cp:lastPrinted>2014-08-09T03:01:00Z</cp:lastPrinted>
  <dcterms:created xsi:type="dcterms:W3CDTF">2021-05-11T05:13:00Z</dcterms:created>
  <dcterms:modified xsi:type="dcterms:W3CDTF">2021-05-11T05:26:00Z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